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02" w:rsidRPr="009954F4" w:rsidRDefault="008170B1" w:rsidP="003C6551">
      <w:pPr>
        <w:tabs>
          <w:tab w:val="left" w:pos="900"/>
          <w:tab w:val="left" w:pos="1080"/>
          <w:tab w:val="lef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bookmarkStart w:id="0" w:name="_GoBack"/>
      <w:bookmarkEnd w:id="0"/>
      <w:r w:rsidRPr="009954F4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RESPUBLİKA   ELMİ   TƏDQİQATLARIN </w:t>
      </w:r>
    </w:p>
    <w:p w:rsidR="008170B1" w:rsidRPr="009954F4" w:rsidRDefault="008170B1" w:rsidP="003C6551">
      <w:pPr>
        <w:tabs>
          <w:tab w:val="left" w:pos="900"/>
          <w:tab w:val="left" w:pos="1080"/>
          <w:tab w:val="left" w:pos="8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  <w:r w:rsidRPr="009954F4"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  <w:t xml:space="preserve">  ƏLAQƏLƏNDİRİLMƏSİ   ŞURASI</w:t>
      </w:r>
    </w:p>
    <w:p w:rsidR="003C6551" w:rsidRPr="009954F4" w:rsidRDefault="003C6551" w:rsidP="00B3679F">
      <w:pPr>
        <w:tabs>
          <w:tab w:val="left" w:pos="900"/>
          <w:tab w:val="left" w:pos="1080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az-Latn-AZ" w:eastAsia="ru-RU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11"/>
      </w:tblGrid>
      <w:tr w:rsidR="00471B62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B62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Təşkilatın adı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58EE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Azərbaycan Respublikası Səhiyyə Nazirliyi</w:t>
            </w:r>
          </w:p>
          <w:p w:rsidR="00127C78" w:rsidRPr="009954F4" w:rsidRDefault="002706FA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Azərbaycan Tibb Universiteti</w:t>
            </w:r>
          </w:p>
          <w:p w:rsidR="00562A94" w:rsidRPr="009954F4" w:rsidRDefault="00562A94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C11D51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B62" w:rsidRPr="009954F4" w:rsidRDefault="00471B62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Sənədin növü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468D" w:rsidRPr="009954F4" w:rsidRDefault="0005679D" w:rsidP="00420E6D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Biologiya</w:t>
            </w:r>
            <w:r w:rsidR="00DB32F1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üzrə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="00C11D51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elmlər doktoru </w:t>
            </w:r>
            <w:r w:rsidR="006D58EE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adını almaq üçün dissertasiya işinin </w:t>
            </w:r>
            <w:r w:rsidR="00420E6D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</w:t>
            </w:r>
            <w:r w:rsidR="006D58EE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nnotasiyası</w:t>
            </w:r>
          </w:p>
        </w:tc>
      </w:tr>
      <w:tr w:rsidR="00471B62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B62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Dissertasiya işinin</w:t>
            </w:r>
            <w:r w:rsidR="00471B62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 xml:space="preserve"> adı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B62" w:rsidRPr="009954F4" w:rsidRDefault="006D58EE" w:rsidP="00CE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</w:rPr>
              <w:t xml:space="preserve">Autoimmun </w:t>
            </w:r>
            <w:r w:rsidR="00B54250" w:rsidRPr="009954F4">
              <w:rPr>
                <w:rFonts w:ascii="Times New Roman" w:hAnsi="Times New Roman"/>
                <w:b/>
                <w:sz w:val="28"/>
                <w:szCs w:val="28"/>
              </w:rPr>
              <w:t>tireoiditlərin</w:t>
            </w:r>
            <w:r w:rsidRPr="009954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64FB" w:rsidRPr="009954F4">
              <w:rPr>
                <w:rFonts w:ascii="Times New Roman" w:hAnsi="Times New Roman"/>
                <w:b/>
                <w:sz w:val="28"/>
                <w:szCs w:val="28"/>
              </w:rPr>
              <w:t xml:space="preserve">biokimyəvi 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və </w:t>
            </w:r>
            <w:r w:rsidR="00CE64FB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molekulyar-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genetik aspektləri</w:t>
            </w:r>
          </w:p>
        </w:tc>
      </w:tr>
      <w:tr w:rsidR="008170B1" w:rsidRPr="00C2154C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>Dissertasiya mövzusunun aid olduğu elmi problemin adı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05679D" w:rsidP="00C2154C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Autoimmun </w:t>
            </w:r>
            <w:r w:rsidR="00B54250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tireoiditlərin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patogenezin</w:t>
            </w:r>
            <w:r w:rsidR="00C2154C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də biokimyəvi proseslərin pozulmalarının 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molekulyar mexanizmi</w:t>
            </w:r>
          </w:p>
        </w:tc>
      </w:tr>
      <w:tr w:rsidR="008170B1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FC6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>Qeydiyyata alındığı</w:t>
            </w:r>
          </w:p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 xml:space="preserve"> Elmi Şuranın adı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2C67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Azərbaycan Tibb Universitetinin </w:t>
            </w:r>
          </w:p>
          <w:p w:rsidR="008170B1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İctimai Səhiyyə fakültəsi</w:t>
            </w:r>
          </w:p>
        </w:tc>
      </w:tr>
      <w:tr w:rsidR="008170B1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>Qeydiyyat tarixi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8170B1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>İxtisas şifri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2406.02</w:t>
            </w:r>
          </w:p>
        </w:tc>
      </w:tr>
      <w:tr w:rsidR="008170B1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8170B1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</w:pPr>
            <w:r w:rsidRPr="009954F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az-Latn-AZ" w:eastAsia="ru-RU"/>
              </w:rPr>
              <w:t>İxtisasın adı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Biokimya</w:t>
            </w:r>
          </w:p>
        </w:tc>
      </w:tr>
      <w:tr w:rsidR="00471B62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B62" w:rsidRPr="009954F4" w:rsidRDefault="006D58EE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İcra</w:t>
            </w:r>
            <w:r w:rsidR="008170B1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çının statusu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0B1" w:rsidRPr="009954F4" w:rsidRDefault="00C2154C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D</w:t>
            </w:r>
            <w:r w:rsidR="006D58EE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oktorant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İcraçı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05679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Rəhimova Rəna Rüfət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05679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10.08.1971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Cinsi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C2154C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Q</w:t>
            </w:r>
            <w:r w:rsidR="0005679D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adın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İş yeri və vəzifəsi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05679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ATU, Biokimya kaferdasının assistenti</w:t>
            </w:r>
            <w:r w:rsidR="00360FDA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, b.ü.f.d.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Əlaqə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05679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+994553350505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Elmi rəhbər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Elmi məsləhətçi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71619B" w:rsidP="0071619B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ATU, biokimya kafedrası, b</w:t>
            </w:r>
            <w:r w:rsidR="00B85961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iologiya</w:t>
            </w:r>
            <w:r w:rsidR="00360FDA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üzrə</w:t>
            </w:r>
            <w:r w:rsidR="00B85961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elmlə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r</w:t>
            </w:r>
            <w:r w:rsidR="00A94FC6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doktoru, professor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A</w:t>
            </w:r>
            <w:r w:rsidR="00B85961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.M.Əfə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ndiyev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Təşkilatın rəhbəri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B85961" w:rsidP="00A94FC6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Tibb elmləri dokroru, prof</w:t>
            </w:r>
            <w:r w:rsidR="00A94FC6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essor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G.Ç.Gəraybəyli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Təşkilatın əlaqə məlumatları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94FC6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hyperlink r:id="rId8" w:history="1">
              <w:r w:rsidRPr="009954F4">
                <w:rPr>
                  <w:rStyle w:val="a7"/>
                  <w:rFonts w:ascii="Times New Roman" w:eastAsia="Times New Roman" w:hAnsi="Times New Roman"/>
                  <w:b/>
                  <w:bCs/>
                  <w:i/>
                  <w:color w:val="auto"/>
                  <w:sz w:val="28"/>
                  <w:szCs w:val="28"/>
                  <w:lang w:val="az-Latn-AZ" w:eastAsia="ru-RU"/>
                </w:rPr>
                <w:t>biochemistyr</w:t>
              </w:r>
              <w:r w:rsidRPr="009954F4">
                <w:rPr>
                  <w:rStyle w:val="a7"/>
                  <w:rFonts w:ascii="Times New Roman" w:eastAsia="Times New Roman" w:hAnsi="Times New Roman"/>
                  <w:b/>
                  <w:bCs/>
                  <w:i/>
                  <w:color w:val="auto"/>
                  <w:sz w:val="28"/>
                  <w:szCs w:val="28"/>
                  <w:lang w:eastAsia="ru-RU"/>
                </w:rPr>
                <w:t>@amu.edu.az</w:t>
              </w:r>
            </w:hyperlink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Şəhər və il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B85961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Bakı</w:t>
            </w:r>
            <w:r w:rsidR="00A94FC6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– </w:t>
            </w:r>
            <w:r w:rsidR="00EF2BB5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2020</w:t>
            </w:r>
            <w:r w:rsidR="00A94FC6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AMEA qeydiyyat nömrəsi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AD6C7D" w:rsidRPr="009954F4" w:rsidTr="003D3EE0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3D3EE0">
            <w:pPr>
              <w:pBdr>
                <w:bar w:val="single" w:sz="2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Qeydiyyat tarixi</w:t>
            </w:r>
          </w:p>
        </w:tc>
        <w:tc>
          <w:tcPr>
            <w:tcW w:w="6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6C7D" w:rsidRPr="009954F4" w:rsidRDefault="00AD6C7D" w:rsidP="00B3679F">
            <w:pPr>
              <w:pBdr>
                <w:bar w:val="single" w:sz="2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az-Latn-AZ" w:eastAsia="ru-RU"/>
              </w:rPr>
            </w:pPr>
          </w:p>
        </w:tc>
      </w:tr>
    </w:tbl>
    <w:p w:rsidR="002378E4" w:rsidRPr="009954F4" w:rsidRDefault="002378E4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33B5" w:rsidRPr="009954F4" w:rsidRDefault="00C133B5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133B5" w:rsidRPr="009954F4" w:rsidRDefault="00C133B5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5679D" w:rsidRPr="009954F4" w:rsidRDefault="0005679D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C6551" w:rsidRPr="009954F4" w:rsidRDefault="003C6551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B55A15" w:rsidRPr="009954F4" w:rsidRDefault="00B55A15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3C6551" w:rsidRPr="009954F4" w:rsidRDefault="003C6551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2378E4" w:rsidRPr="009954F4" w:rsidRDefault="002378E4" w:rsidP="00CD5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9954F4">
        <w:rPr>
          <w:rFonts w:ascii="Times New Roman" w:hAnsi="Times New Roman"/>
          <w:b/>
          <w:sz w:val="28"/>
          <w:szCs w:val="28"/>
          <w:lang w:val="az-Latn-AZ"/>
        </w:rPr>
        <w:lastRenderedPageBreak/>
        <w:t>TƏDQİQATIN MƏZMUNU</w:t>
      </w:r>
    </w:p>
    <w:p w:rsidR="00B3679F" w:rsidRPr="009954F4" w:rsidRDefault="00B3679F" w:rsidP="00B36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tbl>
      <w:tblPr>
        <w:tblW w:w="1063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8360"/>
      </w:tblGrid>
      <w:tr w:rsidR="00904EDD" w:rsidRPr="009954F4" w:rsidTr="00D30C40">
        <w:trPr>
          <w:trHeight w:val="444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İşin adı</w:t>
            </w:r>
          </w:p>
        </w:tc>
        <w:tc>
          <w:tcPr>
            <w:tcW w:w="8360" w:type="dxa"/>
            <w:shd w:val="clear" w:color="auto" w:fill="auto"/>
          </w:tcPr>
          <w:p w:rsidR="00471B62" w:rsidRPr="009954F4" w:rsidRDefault="003D6A36" w:rsidP="00B5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 xml:space="preserve">Autoimmun </w:t>
            </w:r>
            <w:r w:rsidR="00B54250" w:rsidRPr="009954F4">
              <w:rPr>
                <w:rFonts w:ascii="Times New Roman" w:hAnsi="Times New Roman"/>
                <w:sz w:val="28"/>
                <w:szCs w:val="28"/>
              </w:rPr>
              <w:t>tireoiditlərin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A15" w:rsidRPr="009954F4">
              <w:rPr>
                <w:rFonts w:ascii="Times New Roman" w:hAnsi="Times New Roman"/>
                <w:sz w:val="28"/>
                <w:szCs w:val="28"/>
              </w:rPr>
              <w:t xml:space="preserve">biokimyəvi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</w:t>
            </w:r>
            <w:r w:rsidR="00B55A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molekulyar-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genetik aspektlə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</w:t>
            </w:r>
          </w:p>
        </w:tc>
      </w:tr>
      <w:tr w:rsidR="009954F4" w:rsidRPr="009954F4" w:rsidTr="009954F4">
        <w:trPr>
          <w:trHeight w:val="2349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 xml:space="preserve">İşin </w:t>
            </w:r>
            <w:r w:rsidR="002B3887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abstraktı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392487" w:rsidP="002D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EF2BB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Autoimmun tireoiditlərin</w:t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patogenetik xüsusiyyətlərini dərindən anla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maq üçün patologiyanın biokimyəvi, immunoloji və genetik əlaqə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nin hərtərəfli kompleks şəkildə öyrənilməsinə böyük ehtiyac vardır. Bunun nəzərə alınmaması xəstəliyin etioloji səbəblərini və patogene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tik mexa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nizm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B32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lərini müəyyənləşdirməkdə çətinliklərə gətirib çıxarır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8F3099" w:rsidRPr="009954F4">
              <w:rPr>
                <w:lang w:val="az-Latn-AZ"/>
              </w:rPr>
              <w:t xml:space="preserve"> 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Tədqi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qat işi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nin məqsədi ölkəmizdə autoimmun tireoiditlərdən əziyyət çəkə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n </w:t>
            </w:r>
            <w:r w:rsidR="003D14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xəs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3D14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rin </w:t>
            </w:r>
            <w:r w:rsidR="003D14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qanında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bu patologiyaların biokimyəvi, immunoloji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və auto</w:t>
            </w:r>
            <w:r w:rsidR="00707BE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mun markerlə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</w:t>
            </w:r>
            <w:r w:rsidR="003D14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nin diaqnostik 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əhəmiyyətini</w:t>
            </w:r>
            <w:r w:rsidR="00DC11FA" w:rsidRPr="009954F4">
              <w:rPr>
                <w:lang w:val="az-Latn-AZ"/>
              </w:rPr>
              <w:t xml:space="preserve"> 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təyin etmək, genetik risk amil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lərinin rolunu </w:t>
            </w:r>
            <w:r w:rsidR="008F309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aydınlaşdırmaq</w:t>
            </w:r>
            <w:r w:rsidR="003D14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dır</w:t>
            </w:r>
            <w:r w:rsidR="00DC11F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Planlaşdırılan elmi işin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məqsədi tədqiqatın vəzifələrini müəyyənləşdirir. Beləliklə, 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xəstələ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rin genetik pro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C56E7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filinin  </w:t>
            </w:r>
            <w:r w:rsidR="0043228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ö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yrən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mək məqsədi</w:t>
            </w:r>
            <w:r w:rsidR="0043228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 üç namizə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 genin polimorfizmini təyin et</w:t>
            </w:r>
            <w:r w:rsidR="00C56E7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mək</w:t>
            </w:r>
            <w:r w:rsidR="00C56E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(CTLA-4, PTPN-22, TNFα)</w:t>
            </w:r>
            <w:r w:rsidR="00C2154C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C2154C">
              <w:rPr>
                <w:rFonts w:ascii="Times New Roman" w:hAnsi="Times New Roman"/>
                <w:sz w:val="28"/>
                <w:szCs w:val="28"/>
                <w:lang w:val="az-Latn-AZ"/>
              </w:rPr>
              <w:t>p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atolojı prosesin</w:t>
            </w:r>
            <w:r w:rsidR="00087A4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inkişafında immun pozulma</w:t>
            </w:r>
            <w:r w:rsidR="004B56C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ların rolunun aydınlaşdırmaq 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(hüceyrə və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humoral immuni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tetinin amil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ləri CD3+, CD4+, CD8+, CD16+, CD20+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</w:t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İgA, İgM, İg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G, İl-8, IFN-γ)</w:t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="0043228B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utoimmun tireoiditin patoge</w:t>
            </w:r>
            <w:r w:rsidR="00C56E79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43228B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nezində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hormonal amillə</w:t>
            </w:r>
            <w:r w:rsidR="004B56C5">
              <w:rPr>
                <w:rFonts w:ascii="Times New Roman" w:hAnsi="Times New Roman"/>
                <w:sz w:val="28"/>
                <w:szCs w:val="28"/>
                <w:lang w:val="az-Latn-AZ"/>
              </w:rPr>
              <w:t>rin rolunu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>(</w:t>
            </w:r>
            <w:r w:rsidR="006E24D5" w:rsidRPr="006E24D5">
              <w:rPr>
                <w:rFonts w:ascii="Times New Roman" w:hAnsi="Times New Roman"/>
                <w:sz w:val="28"/>
                <w:szCs w:val="28"/>
                <w:lang w:val="az-Latn-AZ"/>
              </w:rPr>
              <w:t>TT3, FT3, TT4, FT4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6E24D5" w:rsidRPr="006E2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TSH, tireoqlobulin</w:t>
            </w:r>
            <w:r w:rsidR="002D01D4">
              <w:rPr>
                <w:rFonts w:ascii="Times New Roman" w:hAnsi="Times New Roman"/>
                <w:sz w:val="28"/>
                <w:szCs w:val="28"/>
                <w:lang w:val="az-Latn-AZ"/>
              </w:rPr>
              <w:t>) və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orqan spesifik </w:t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au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to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antitellər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in </w:t>
            </w:r>
            <w:r w:rsidR="009460BD">
              <w:rPr>
                <w:rFonts w:ascii="Times New Roman" w:hAnsi="Times New Roman"/>
                <w:sz w:val="28"/>
                <w:szCs w:val="28"/>
                <w:lang w:val="az-Latn-AZ"/>
              </w:rPr>
              <w:t>səviyyəsini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(anti-TG, </w:t>
            </w:r>
            <w:r w:rsidR="002D01D4" w:rsidRPr="002D01D4">
              <w:rPr>
                <w:rFonts w:ascii="Times New Roman" w:hAnsi="Times New Roman"/>
                <w:sz w:val="28"/>
                <w:szCs w:val="28"/>
                <w:lang w:val="az-Latn-AZ"/>
              </w:rPr>
              <w:t>anti-TPO</w:t>
            </w:r>
            <w:r w:rsidR="002D01D4">
              <w:rPr>
                <w:rFonts w:ascii="Times New Roman" w:hAnsi="Times New Roman"/>
                <w:sz w:val="28"/>
                <w:szCs w:val="28"/>
                <w:lang w:val="az-Latn-AZ"/>
              </w:rPr>
              <w:t>)</w:t>
            </w:r>
            <w:r w:rsidR="009460BD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qiymətləndirmək,</w:t>
            </w:r>
            <w:r w:rsidR="00087A42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meta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bo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lik pozul</w:t>
            </w:r>
            <w:r w:rsidR="00C56E79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58619E" w:rsidRPr="009460BD">
              <w:rPr>
                <w:rFonts w:ascii="Times New Roman" w:hAnsi="Times New Roman"/>
                <w:sz w:val="28"/>
                <w:szCs w:val="28"/>
                <w:lang w:val="az-Latn-AZ"/>
              </w:rPr>
              <w:t>maların səviyyəsini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araşdırmaq üçün </w:t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α</w:t>
            </w:r>
            <w:r w:rsidR="00754653" w:rsidRPr="00C56E79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-makroqlobulinin qatı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lı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ğını, mat</w:t>
            </w:r>
            <w:r w:rsidR="00C56E7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riks metalloprote</w:t>
            </w:r>
            <w:r w:rsidR="006E24D5">
              <w:rPr>
                <w:rFonts w:ascii="Times New Roman" w:hAnsi="Times New Roman"/>
                <w:sz w:val="28"/>
                <w:szCs w:val="28"/>
                <w:lang w:val="az-Latn-AZ"/>
              </w:rPr>
              <w:t>inazalarının (MMP-</w:t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3,</w:t>
            </w:r>
            <w:r w:rsidR="00C56E7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MMP-7) və neyro</w:t>
            </w:r>
            <w:r w:rsidR="00D0362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spesi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fik enola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465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zanın aktivliyini təyin etmək</w:t>
            </w:r>
            <w:r w:rsidR="004B56C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planlaşdırılır</w:t>
            </w:r>
            <w:r w:rsidR="0058619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Tədqiqat qrupunda autoimmun tireoiditli 170 xəstənin qanı (kişi və qadın) istifadə oluna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caq. Nəzarət qrupu (mü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qayisə qrupu)</w:t>
            </w:r>
            <w:r w:rsidR="00EB336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–</w:t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qalxanabənzər vəzinin patolo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gi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yası və digər autoimmun xəstəlikləri olmayan 20-65 yaşlı 65 praktik sağ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lam şəxs təşkil edəcək. Tədqiqatda biokimyəvi, molekulyar-genetik, immunoferment analizi və axıcı sitometriya (Flow Sitometry)</w:t>
            </w:r>
            <w:r w:rsidR="00753892" w:rsidRPr="009954F4">
              <w:rPr>
                <w:lang w:val="az-Latn-AZ"/>
              </w:rPr>
              <w:t xml:space="preserve"> </w:t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üsulla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rın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5389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dan istifadə ediləçək. 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Açar sözlər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766651" w:rsidP="00766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Biologiya, a</w:t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utoimmun tireoidit, sitokinlər, matriks metal</w:t>
            </w:r>
            <w:r w:rsidR="00541AB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lo</w:t>
            </w:r>
            <w:r w:rsidR="00D7412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proteina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56AD9">
              <w:rPr>
                <w:rFonts w:ascii="Times New Roman" w:hAnsi="Times New Roman"/>
                <w:sz w:val="28"/>
                <w:szCs w:val="28"/>
                <w:lang w:val="az-Latn-AZ"/>
              </w:rPr>
              <w:t>zalar</w:t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sitotoksik zülal 4, PTPN22 Geni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 xml:space="preserve">İşin </w:t>
            </w:r>
            <w:r w:rsidR="002B3887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tipi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DB32F1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</w:t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undamental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Sənədin növü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14617C" w:rsidP="00766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Biologiya</w:t>
            </w:r>
            <w:r w:rsidR="0076665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üzrə</w:t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elmlə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 doktoru dissertasiyasının A</w:t>
            </w:r>
            <w:r w:rsidR="00B8596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nnotasiyası</w:t>
            </w:r>
          </w:p>
        </w:tc>
      </w:tr>
      <w:tr w:rsidR="00904EDD" w:rsidRPr="009954F4" w:rsidTr="00D30C40">
        <w:trPr>
          <w:trHeight w:val="321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Aktuallığı</w:t>
            </w:r>
          </w:p>
        </w:tc>
        <w:tc>
          <w:tcPr>
            <w:tcW w:w="8360" w:type="dxa"/>
            <w:shd w:val="clear" w:color="auto" w:fill="auto"/>
          </w:tcPr>
          <w:p w:rsidR="00471B62" w:rsidRPr="009954F4" w:rsidRDefault="00784B96" w:rsidP="00393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Qalxanabənzər vəzi orqanizmin böyüməsinə və inkişafına mühüm təsir göstərən, ürək-damar və immun sistemlərin bir sıra xəstəliklərinin pato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genezində mühüm rol oynayan orqanlardan biridir[15,17]. Tireoid-sti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mul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lasiyaedici və mikrosomal anticisimlərin titrlərinin artması tireo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toksikoz və hipotireoz xəstəli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klər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inə səbəb olur. 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Tireoid patologiya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ları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nın bir çox formaları autoimmun reaksiyalarla mürəkkəbləşir</w:t>
            </w:r>
            <w:r w:rsidR="009954F4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[16,19].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Autoimmun tireoiditin və diffuz toksik urun patogenezində aparıcı rol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im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mun sistemindəki pozuntul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ara aiddir, lakin biokimyəvi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parametr</w:t>
            </w:r>
            <w:r w:rsidR="00E43DB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lərdəki dəyişikliklər haqqında məlumatlar azsaylı olub ziddiyyətli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dir [9,10].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etabolik proseslərin pozulmalarının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öyrənilməsi sahəsində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çox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saylı tədqiqatların aparıl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masına </w:t>
            </w:r>
            <w:r w:rsidR="00BA3CF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baxmayaraq, patologiyanın</w:t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müa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licə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sinin qeyri-qənaətbəxş nəticələri bu problemin həlli istiqamətində ə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</w:t>
            </w:r>
            <w:r w:rsidR="00A54C2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və araşdırmaların aparılmasının aktual olduğunu göstə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rir.</w:t>
            </w:r>
            <w:r w:rsidR="00392487" w:rsidRPr="009954F4">
              <w:rPr>
                <w:lang w:val="az-Latn-AZ"/>
              </w:rPr>
              <w:t xml:space="preserve"> 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Son illərdə </w:t>
            </w:r>
            <w:r w:rsidR="00E860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qalxa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E860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nabənzər vəzinin 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xəstəli</w:t>
            </w:r>
            <w:r w:rsidR="00E860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klərin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in, xüsusən autoimmun patologiya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larından biri olan Haşimoto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xəstəliyinin artma tendensiyası müşahidə edilir [13,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14,18].</w:t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Autoim</w:t>
            </w:r>
            <w:r w:rsidR="00541AB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mun tireoid</w:t>
            </w:r>
            <w:r w:rsidR="00E1188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</w:t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in yayılmasında gender fə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rqi</w:t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mü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hüm rol oy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332F3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nayır. Belə ki, qadınlarda bu patologiya kişilərə nisbətən 3-7 dəfə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daha çox tez rast gəlinir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9248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[2,3,7]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Xəstəliyin etiologiya və patogene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zinin dəqiq aydınlaşdırılmaması əmək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qabiliyyətli əhalinin əlilliyinə səbəb olmaqla ciddi sosial iqtisadi itkilərə gətirib çıxarır. Xəstəliyin di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aqnostikası sa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hə</w:t>
            </w:r>
            <w:r w:rsidR="00541AB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sində olan çətinliklər bu patologiyaların etiologiya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sın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da</w:t>
            </w:r>
            <w:r w:rsidR="00930BF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biokimyəvi və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immun pozulmalarla yanaşı irsi-genetik amillərin də rol oynaması ilə əla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qə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dar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dır. Ölkəmizdə bu patologiyaların genetik po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pul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yasiyon analizi isti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qamətində ciddi tədqiqatların aparılmaması prob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le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min aktual oldu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ğunu göstərir. Müxtəlif ölkələrdə aparılmış tədqiqatlar PTPN 22, CTLA-4, TNFα genlərində mutasiyaların olduğunu aşkara çıxarmışdır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[</w:t>
            </w:r>
            <w:r w:rsidR="006968B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5,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="006968B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6968B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]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Bu zaman poligen substratın endo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 və ekzo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 təbiətli triq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qerlərlə qarşılıqlı əlaqəsi və ya monogen əlamət kimi iki in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ki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şaf varian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tı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nın ailəvi aqreqasiyası nəzərdə tutulur.</w:t>
            </w:r>
            <w:r w:rsidR="00F14B07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reopatiyaların in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ki</w:t>
            </w:r>
            <w:r w:rsidR="00F732E9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şafının ge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netik mexanizmini işə salan triqqerlər ara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sında aparıcı rol ion</w:t>
            </w:r>
            <w:r w:rsidR="005954CC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laşdırıcı ra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dia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siyaya aiddir</w:t>
            </w:r>
            <w:r w:rsidR="002766C6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[1,4].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“Çernobl izi” olan bölgələrdə tire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oid patolo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gi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yalarının tezliyinin 8-10 dəfə artması bununla əlaqədardır. 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Bizim ölkə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mizdə aparılmış tədqiqatlar xəstəliyin patogenezinin immun mexanimz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lərinin tədqiqi və korreksiya üsulları ilə məhdudlaşır. Lakin immun sis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min interleykinlər və</w:t>
            </w:r>
            <w:r w:rsidR="009056D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metalloproteinazala</w:t>
            </w:r>
            <w:r w:rsidR="003E6A7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antimikrob pep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624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A55C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tidlər adla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nan yeni markerlərinin öyrənilməsi sahəsində tədqiqatlar aparılmamışdır</w:t>
            </w:r>
            <w:r w:rsidR="002079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[6,</w:t>
            </w:r>
            <w:r w:rsidR="000E624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  <w:r w:rsidR="00CD53C4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]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 Ümu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miyyətlə bu barədə dünya ədəbiyyatında olan mə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t>lumatlar da az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saylı olub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ziddiyyətli xarakter daşıyır.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Bütün bunlar seçilmiş mövzu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nun aktuallığına dəlalət edir.</w:t>
            </w:r>
            <w:r w:rsidR="00A878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Planlaşdırılan iş a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utoim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mun </w:t>
            </w:r>
            <w:r w:rsidR="00B5425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tireoiditlərin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etiolo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gi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ya və patogenezinin və bunun əsasında yeni müa</w:t>
            </w:r>
            <w:r w:rsidR="00290C0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licə üsullarının işlə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nib hazırlanmasının əsasını təşkil edə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bilər,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əlavə 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molekulyar-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gene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tik və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biokimyəvi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tədqiqatların aparılması problemin həl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 yol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larını asan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laşdı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ra bilər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 X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əs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ə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liy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in genetik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risk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amillə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rinin, bio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kim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yəvi və im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mun-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me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tabolik triger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lərini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öyrən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ilməsi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autoimmun ti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reoiditlərin pato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A2308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genezinə yeni yanaşma prinsipini əldə etməyə 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və bunun əsasında qadın sonsuzluğu prob</w:t>
            </w:r>
            <w:r w:rsidR="00552D9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lmelərini, anadan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gəl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 in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ki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şaf anoma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liyalarını və s. pa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tologiyaları 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erkən diaqnos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tika et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məyə</w:t>
            </w:r>
            <w:r w:rsidR="00046C2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E11883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müa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licə və pro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filaktikasını adek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vat təşkil et</w:t>
            </w:r>
            <w:r w:rsidR="00BB048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məyə və</w:t>
            </w:r>
            <w:r w:rsidR="00046C29" w:rsidRPr="009954F4">
              <w:rPr>
                <w:lang w:val="az-Latn-AZ"/>
              </w:rPr>
              <w:t xml:space="preserve"> </w:t>
            </w:r>
            <w:r w:rsidR="00046C2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müalicənin effektivliyinin yük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46C2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səlməsinə, eləçə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046C2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də</w:t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xəstələrin həyat keyfiy</w:t>
            </w:r>
            <w:r w:rsidR="002631C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F14B0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yətini yaxşılaşdırmağa imkan verə bilər. 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Tətbiq edilə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t>n yeni yanaşma üsul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larının nəticəsinin qiymət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ləndirilməsi üçün əsas meyar kimi variasiyon statistika və AUROC gös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ricisi, əlavə kri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teriya kimi diaqnostika üsulla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t>rı</w:t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nın spesifiklik və həs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E334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saslıq göstəriciləri tədqiq ediləcəkdir.</w:t>
            </w:r>
          </w:p>
        </w:tc>
      </w:tr>
      <w:tr w:rsidR="00904EDD" w:rsidRPr="009954F4" w:rsidTr="00D30C40">
        <w:trPr>
          <w:trHeight w:val="1140"/>
        </w:trPr>
        <w:tc>
          <w:tcPr>
            <w:tcW w:w="2272" w:type="dxa"/>
            <w:shd w:val="clear" w:color="auto" w:fill="FFFFFF"/>
          </w:tcPr>
          <w:p w:rsidR="008F0EE0" w:rsidRPr="009954F4" w:rsidRDefault="008F0EE0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lastRenderedPageBreak/>
              <w:t>Məqsəd</w:t>
            </w:r>
          </w:p>
          <w:p w:rsidR="008F0EE0" w:rsidRPr="009954F4" w:rsidRDefault="008F0EE0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8360" w:type="dxa"/>
            <w:shd w:val="clear" w:color="auto" w:fill="auto"/>
          </w:tcPr>
          <w:p w:rsidR="00056AD9" w:rsidRPr="00CF08D3" w:rsidRDefault="003D6A36" w:rsidP="00DA4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Ölkəmizdə autoimmun tire</w:t>
            </w:r>
            <w:r w:rsidR="002061F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o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ditlərdən əziyyət çəkən xəstələrdə bu pato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logiyaların </w:t>
            </w:r>
            <w:r w:rsidR="009E500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biokimyəvi və immunoloji markerlərinin diaqnostik əhəmiy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9E500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yə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tini </w:t>
            </w:r>
            <w:r w:rsidR="009E500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aydınlaşdırmaq,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genetik risk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amillərini müəyənləşdirmə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kdir.</w:t>
            </w:r>
          </w:p>
        </w:tc>
      </w:tr>
      <w:tr w:rsidR="00904EDD" w:rsidRPr="009954F4" w:rsidTr="00D30C40">
        <w:trPr>
          <w:trHeight w:val="1270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Vəzifələr</w:t>
            </w:r>
          </w:p>
        </w:tc>
        <w:tc>
          <w:tcPr>
            <w:tcW w:w="8360" w:type="dxa"/>
            <w:shd w:val="clear" w:color="auto" w:fill="auto"/>
          </w:tcPr>
          <w:p w:rsidR="003D6A36" w:rsidRPr="009954F4" w:rsidRDefault="003D6A36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1.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CTLA-4, PTPN-22, TNFα genlərinin polimorfizmini öyrənməklə au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to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immun tireoditi olan xəstələrin genetik profilinin  müəyyən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ləşdiril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si.</w:t>
            </w:r>
          </w:p>
          <w:p w:rsidR="003D6A36" w:rsidRPr="009954F4" w:rsidRDefault="003D6A36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2.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İmmunoqloblinləri, immunokompetent hüceyrələri və sitokinləri  təd</w:t>
            </w:r>
            <w:r w:rsidR="003935F8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qiq etməklə  autoimmun tireoiditin inkişafında immun pozulmaların rolunun aydınlaşdırılması.</w:t>
            </w:r>
          </w:p>
          <w:p w:rsidR="00DA48B7" w:rsidRPr="009954F4" w:rsidRDefault="003D6A36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3.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Tireoid statusu  (TT</w:t>
            </w:r>
            <w:r w:rsidR="00DA48B7" w:rsidRPr="006E7D22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3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FT</w:t>
            </w:r>
            <w:r w:rsidR="00DA48B7" w:rsidRPr="006E7D22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3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TT</w:t>
            </w:r>
            <w:r w:rsidR="00DA48B7" w:rsidRPr="006E7D22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4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FT</w:t>
            </w:r>
            <w:r w:rsidR="00DA48B7" w:rsidRPr="006E7D22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4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TSH, tireoqlobulin, anti-TG, an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ti-TPO) araşdırmaqla autoimmun tireoiditin inkişafında hormonal amil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lərin rolunun qiymətləndirilməsi. </w:t>
            </w:r>
          </w:p>
          <w:p w:rsidR="003D6A36" w:rsidRPr="009954F4" w:rsidRDefault="003D6A36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4.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α</w:t>
            </w:r>
            <w:r w:rsidR="00DA48B7" w:rsidRPr="00782583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t>M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akroqlobulinin qatılığını, matriks metalloproteinazalarının (MMP-3,</w:t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MMP-7 ) və neyrospesifik enolazın aktivliyini təyin etməklə  au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6E7D22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toimmun tireoiditin  patogenezində metabolik pozulmaların rolunun araşdırılması.</w:t>
            </w:r>
          </w:p>
          <w:p w:rsidR="00907060" w:rsidRPr="009954F4" w:rsidRDefault="003D6A36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5. </w:t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Müxtəlif genezli autoimmun tireoiditlər zamanı  tədqiq olunan mar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ker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lərin müqayisəli təhlilinin aparılması əsasında xəstəliyin diagnosti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A48B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kasında onların spesifikliyinin və həssaslığının müəyyən edilməsi.</w:t>
            </w:r>
          </w:p>
        </w:tc>
      </w:tr>
      <w:tr w:rsidR="00904EDD" w:rsidRPr="009954F4" w:rsidTr="00D30C40">
        <w:trPr>
          <w:trHeight w:val="1623"/>
        </w:trPr>
        <w:tc>
          <w:tcPr>
            <w:tcW w:w="2272" w:type="dxa"/>
            <w:shd w:val="clear" w:color="auto" w:fill="FFFFFF"/>
          </w:tcPr>
          <w:p w:rsidR="00471B62" w:rsidRPr="009954F4" w:rsidRDefault="00471B62" w:rsidP="006D19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Or</w:t>
            </w:r>
            <w:r w:rsidR="00A066E5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</w:t>
            </w: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jinallıq (yeniliyi)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3D6A36" w:rsidP="00C9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İlk dəfə olaraq, Azərbaycan əhalisində 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utoimmun tireoiditi olan xəs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lərdə biokimyəvi, hormonal, immunoloji və auto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immun markerlər kom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pleks öyrənilməklə, onların müxtəlif genotiplərlə əlaqələri aşkarlanacaq.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Autoimmun tireoiditi olan xəstələrdə ilk dəfə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ola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ra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 matriks metallo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teinazalarının səviyyəsi öyrəniləcək.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İlk dəfə autoimmun tireoiditi olan şəxslərdə genetik statusun öyrənilməsi planlaşdırılır. M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atriks metallo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teinazalarının aktivliyinin,</w:t>
            </w:r>
            <w:r w:rsidR="00746FFC" w:rsidRPr="009954F4">
              <w:rPr>
                <w:lang w:val="az-Latn-AZ"/>
              </w:rPr>
              <w:t xml:space="preserve"> 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genetik markerlərin,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immunoloji para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metr</w:t>
            </w:r>
            <w:r w:rsidR="0078258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lərin və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α</w:t>
            </w:r>
            <w:r w:rsidRPr="009954F4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-makroqlobulinin konsentrasiyasının autoimmun ti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reo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diti olan xəstələrdə diaqnostik əhəmiyyəti öyrəniləcək və onlardan au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to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immun tireoiditin gedişinin xarakterini proqnozlaşdırmaq üçün isti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fadə imkanları araşdırılacaqdır.</w:t>
            </w:r>
          </w:p>
        </w:tc>
      </w:tr>
      <w:tr w:rsidR="00904EDD" w:rsidRPr="009954F4" w:rsidTr="00D30C40">
        <w:trPr>
          <w:trHeight w:val="628"/>
        </w:trPr>
        <w:tc>
          <w:tcPr>
            <w:tcW w:w="2272" w:type="dxa"/>
            <w:shd w:val="clear" w:color="auto" w:fill="FFFFFF"/>
          </w:tcPr>
          <w:p w:rsidR="001554A1" w:rsidRPr="009954F4" w:rsidRDefault="001554A1" w:rsidP="006D19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Gözlənilən nəti</w:t>
            </w:r>
            <w:r w:rsidR="003C6551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cə</w:t>
            </w:r>
            <w:r w:rsidR="003C6551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lər</w:t>
            </w:r>
            <w:r w:rsidR="002B3887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, elmi və praktik əhəmiyyəti</w:t>
            </w:r>
          </w:p>
        </w:tc>
        <w:tc>
          <w:tcPr>
            <w:tcW w:w="8360" w:type="dxa"/>
            <w:shd w:val="clear" w:color="auto" w:fill="auto"/>
          </w:tcPr>
          <w:p w:rsidR="001554A1" w:rsidRPr="009954F4" w:rsidRDefault="002B3887" w:rsidP="00C96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İşin nəzəri əhəmiyyəti Azə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rbaycanda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autoimmun tireoi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ditli xəstələrdə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matriks metalloproteinazlarının aktivliyi haqqında məlumatlar əldə et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</w:t>
            </w:r>
            <w:r w:rsidR="00044EA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onların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genetik polimorfizmini 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və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immun sisteminin vəziyyəti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746FFC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öyrənmək</w:t>
            </w:r>
            <w:r w:rsidR="00044EA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dir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Kompleks araşdırmadan əldə edilən nəticələr autoimmun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ti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reo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id patologiyasının müxtəlif formalarında</w:t>
            </w:r>
            <w:r w:rsidR="00044EA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biokimyəvi pozuntular nətiçəsində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immunoloji sistemdə (sito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kin profili, autoimmun markerlər) tipik və fərqli dəyişikliklərin xarak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terini araşdırmağa kömək edəcəkdir. İlk dəfə autoimmun tireoiditin genetik po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limorfizmi ilə xəstəliyin təza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hür formaları arasında əlaqənin öy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rənil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məsi həyata keçiriləcəkdir. İlk dəfə autoimmun tireoiditdə pro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tein me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ta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bolizmi parametrlərinin (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α</w:t>
            </w:r>
            <w:r w:rsidRPr="009954F4">
              <w:rPr>
                <w:rFonts w:ascii="Times New Roman" w:hAnsi="Times New Roman"/>
                <w:sz w:val="28"/>
                <w:szCs w:val="28"/>
                <w:vertAlign w:val="subscript"/>
                <w:lang w:val="az-Latn-AZ"/>
              </w:rPr>
              <w:t>2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-mak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roqlobulin) diaqnostik dəyəri öyrəni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cəkdir. İşin praktik əhəmiy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yəti autoimmun xəstəliklərin gedişa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tını proq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nozlaşdırmaqda genetik po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morfizm tədqiqatlarının, immuno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loji moni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to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rinqin və matriks metal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lo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proteinazaların fəaliyyətinin vacib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liyini gös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tərir. Patoloji prosesin inkişafına nəzarət etməyə imkan verən in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for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ma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tiv immunoloji para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metr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 (hüceyrə və humoral toxunulmazlıq amil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 CD3</w:t>
            </w:r>
            <w:r w:rsidRPr="009954F4">
              <w:rPr>
                <w:rFonts w:ascii="Times New Roman" w:hAnsi="Times New Roman"/>
                <w:sz w:val="28"/>
                <w:szCs w:val="28"/>
                <w:vertAlign w:val="superscript"/>
                <w:lang w:val="az-Latn-AZ"/>
              </w:rPr>
              <w:t>+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CD4</w:t>
            </w:r>
            <w:r w:rsidRPr="009954F4">
              <w:rPr>
                <w:rFonts w:ascii="Times New Roman" w:hAnsi="Times New Roman"/>
                <w:sz w:val="28"/>
                <w:szCs w:val="28"/>
                <w:vertAlign w:val="superscript"/>
                <w:lang w:val="az-Latn-AZ"/>
              </w:rPr>
              <w:t>+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CD8</w:t>
            </w:r>
            <w:r w:rsidRPr="009954F4">
              <w:rPr>
                <w:rFonts w:ascii="Times New Roman" w:hAnsi="Times New Roman"/>
                <w:sz w:val="28"/>
                <w:szCs w:val="28"/>
                <w:vertAlign w:val="superscript"/>
                <w:lang w:val="az-Latn-AZ"/>
              </w:rPr>
              <w:t>+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CD</w:t>
            </w:r>
            <w:r w:rsidR="0067406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16</w:t>
            </w:r>
            <w:r w:rsidRPr="009954F4">
              <w:rPr>
                <w:rFonts w:ascii="Times New Roman" w:hAnsi="Times New Roman"/>
                <w:sz w:val="28"/>
                <w:szCs w:val="28"/>
                <w:vertAlign w:val="superscript"/>
                <w:lang w:val="az-Latn-AZ"/>
              </w:rPr>
              <w:t>+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CD2</w:t>
            </w:r>
            <w:r w:rsidR="0067406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0</w:t>
            </w:r>
            <w:r w:rsidRPr="009954F4">
              <w:rPr>
                <w:rFonts w:ascii="Times New Roman" w:hAnsi="Times New Roman"/>
                <w:sz w:val="28"/>
                <w:szCs w:val="28"/>
                <w:vertAlign w:val="superscript"/>
                <w:lang w:val="az-Latn-AZ"/>
              </w:rPr>
              <w:t>+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limfositlər, neytro</w:t>
            </w:r>
            <w:r w:rsidR="000B416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fillərin fa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qo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sitar fəaliyyəti, serum IFN-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γ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konsentrasiyası, orqan spesifik auto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antitellər) öyrənilməsi xəstəli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yin gedişini nəzarətdə saxlamağa imkan verəcəkdir. Matriks metallo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proteinazalarının aktivliyinin aşkarlanması autoimmun tireoiditdə tireo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id hüceyrələrinin  apoptozunun fəaliyyətini təx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min etmə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yə imkan verə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cək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dir. Autoimmun tireoditdə genetik poli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mor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fizmin xü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su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siy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yətlə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rinin müəyyənləşdirilməsi xəstəliyin və onun kli</w:t>
            </w:r>
            <w:r w:rsidR="00603215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nik təzahür</w:t>
            </w:r>
            <w:r w:rsidR="001010D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lərinin ehti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ma</w:t>
            </w:r>
            <w:r w:rsidR="00C96345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lını əvvəlcədən proqnozlaşdırmağa imkan verə</w:t>
            </w:r>
            <w:r w:rsidR="00044EA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rək ölkəmizdə tibbin inno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044EAB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vativ  istiqaməti olan  preventiv təbabətin inkişafına səbəb olacaq.</w:t>
            </w:r>
          </w:p>
        </w:tc>
      </w:tr>
      <w:tr w:rsidR="00904EDD" w:rsidRPr="009954F4" w:rsidTr="00D30C40">
        <w:trPr>
          <w:trHeight w:val="628"/>
        </w:trPr>
        <w:tc>
          <w:tcPr>
            <w:tcW w:w="2272" w:type="dxa"/>
            <w:shd w:val="clear" w:color="auto" w:fill="FFFFFF"/>
          </w:tcPr>
          <w:p w:rsidR="00471B62" w:rsidRPr="009954F4" w:rsidRDefault="001554A1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lastRenderedPageBreak/>
              <w:t>Obyekti (m</w:t>
            </w:r>
            <w:r w:rsidR="00471B62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aterial</w:t>
            </w: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DE01E7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Autoimmun tireoiditli 170 xəstə (kişi və qadın)</w:t>
            </w:r>
          </w:p>
        </w:tc>
      </w:tr>
      <w:tr w:rsidR="00904EDD" w:rsidRPr="009954F4" w:rsidTr="00D30C40">
        <w:trPr>
          <w:trHeight w:val="628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Daxil etmə kriteriyaları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DE01E7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 polimorfizminə görə müxtəlif, yanaşı xəstəliyi olmayan, hər iki cinsə aid 18-64 yaşlı autoimmun tireoditli xəstələr</w:t>
            </w:r>
          </w:p>
        </w:tc>
      </w:tr>
      <w:tr w:rsidR="00904EDD" w:rsidRPr="009954F4" w:rsidTr="00D30C40">
        <w:trPr>
          <w:trHeight w:val="613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Çıxarma kriteriyaları</w:t>
            </w:r>
          </w:p>
        </w:tc>
        <w:tc>
          <w:tcPr>
            <w:tcW w:w="8360" w:type="dxa"/>
            <w:shd w:val="clear" w:color="auto" w:fill="auto"/>
          </w:tcPr>
          <w:p w:rsidR="00562A94" w:rsidRPr="009954F4" w:rsidRDefault="00DE01E7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Digər autoimmun və yanaşı xəstəliklər</w:t>
            </w:r>
          </w:p>
        </w:tc>
      </w:tr>
      <w:tr w:rsidR="00904EDD" w:rsidRPr="009954F4" w:rsidTr="00D30C40">
        <w:trPr>
          <w:trHeight w:val="613"/>
        </w:trPr>
        <w:tc>
          <w:tcPr>
            <w:tcW w:w="2272" w:type="dxa"/>
            <w:shd w:val="clear" w:color="auto" w:fill="FFFFFF"/>
          </w:tcPr>
          <w:p w:rsidR="00D27989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Əsas və nəzarət qrupları</w:t>
            </w:r>
          </w:p>
        </w:tc>
        <w:tc>
          <w:tcPr>
            <w:tcW w:w="8360" w:type="dxa"/>
            <w:shd w:val="clear" w:color="auto" w:fill="auto"/>
          </w:tcPr>
          <w:p w:rsidR="00D27989" w:rsidRPr="009954F4" w:rsidRDefault="00C83324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Tədqiqat qrupu (əsas qrup)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–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CTLA 4, PTPN 22 və TNF-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α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genotip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ləri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nin polimorfizminə görə müxtəlif olan 170 xəstə (64 kişi və 106 qadın)</w:t>
            </w:r>
          </w:p>
          <w:p w:rsidR="00C83324" w:rsidRPr="009954F4" w:rsidRDefault="00C83324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Nəzarət qrupu (müqayisə qrupu)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–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qalxanabənzər vəzinin patologiyası və digər autoimmun xəstəlikləri olmayan 20-65 yaşlı 65 praktik sağlam şəxs (26 kişi və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39 qadın)</w:t>
            </w:r>
          </w:p>
        </w:tc>
      </w:tr>
      <w:tr w:rsidR="00904EDD" w:rsidRPr="009954F4" w:rsidTr="00D30C40">
        <w:trPr>
          <w:trHeight w:val="613"/>
        </w:trPr>
        <w:tc>
          <w:tcPr>
            <w:tcW w:w="2272" w:type="dxa"/>
            <w:shd w:val="clear" w:color="auto" w:fill="FFFFFF"/>
          </w:tcPr>
          <w:p w:rsidR="00D27989" w:rsidRPr="009954F4" w:rsidRDefault="00766651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Ü</w:t>
            </w:r>
            <w:r w:rsidR="00587FAE"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sul</w:t>
            </w:r>
          </w:p>
        </w:tc>
        <w:tc>
          <w:tcPr>
            <w:tcW w:w="8360" w:type="dxa"/>
            <w:shd w:val="clear" w:color="auto" w:fill="auto"/>
          </w:tcPr>
          <w:p w:rsidR="00D27989" w:rsidRPr="009954F4" w:rsidRDefault="00A64E62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Randomizasiya</w:t>
            </w:r>
          </w:p>
        </w:tc>
      </w:tr>
      <w:tr w:rsidR="00904EDD" w:rsidRPr="009954F4" w:rsidTr="00D30C40">
        <w:trPr>
          <w:trHeight w:val="613"/>
        </w:trPr>
        <w:tc>
          <w:tcPr>
            <w:tcW w:w="2272" w:type="dxa"/>
            <w:shd w:val="clear" w:color="auto" w:fill="FFFFFF"/>
          </w:tcPr>
          <w:p w:rsidR="00D27989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Əsas qiymətləndirmə kriteriyası</w:t>
            </w:r>
          </w:p>
        </w:tc>
        <w:tc>
          <w:tcPr>
            <w:tcW w:w="8360" w:type="dxa"/>
            <w:shd w:val="clear" w:color="auto" w:fill="auto"/>
          </w:tcPr>
          <w:p w:rsidR="00C83324" w:rsidRPr="009954F4" w:rsidRDefault="00C83324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Primart outcome</w:t>
            </w:r>
            <w:r w:rsidR="00A04FD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–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müqayisə edilə bilən və əlaqəsi araşdırılan əsas nə</w:t>
            </w:r>
            <w:r w:rsidR="00D838C3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ticə</w:t>
            </w:r>
          </w:p>
          <w:p w:rsidR="00D27989" w:rsidRPr="009954F4" w:rsidRDefault="00C83324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AUROC göstəricisi</w:t>
            </w:r>
            <w:r w:rsidR="000F09C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–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diaqnostika üsullarını qiymətləndirmək üçün əsas meyar</w:t>
            </w:r>
          </w:p>
        </w:tc>
      </w:tr>
      <w:tr w:rsidR="00904EDD" w:rsidRPr="009954F4" w:rsidTr="00D30C40">
        <w:trPr>
          <w:trHeight w:val="613"/>
        </w:trPr>
        <w:tc>
          <w:tcPr>
            <w:tcW w:w="2272" w:type="dxa"/>
            <w:shd w:val="clear" w:color="auto" w:fill="FFFFFF"/>
          </w:tcPr>
          <w:p w:rsidR="00D27989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 xml:space="preserve">Əlavə qiymətləndirmə </w:t>
            </w: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lastRenderedPageBreak/>
              <w:t>kriteriyaları</w:t>
            </w:r>
          </w:p>
        </w:tc>
        <w:tc>
          <w:tcPr>
            <w:tcW w:w="8360" w:type="dxa"/>
            <w:shd w:val="clear" w:color="auto" w:fill="auto"/>
          </w:tcPr>
          <w:p w:rsidR="00D27989" w:rsidRPr="009954F4" w:rsidRDefault="00B71290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Qalxanabənzər vəzi hormonlarının qanda diskriminasiya səviyyəsinin təyini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471B62" w:rsidRPr="009954F4" w:rsidRDefault="00471B62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lastRenderedPageBreak/>
              <w:t>Metodlar</w:t>
            </w:r>
          </w:p>
        </w:tc>
        <w:tc>
          <w:tcPr>
            <w:tcW w:w="8360" w:type="dxa"/>
            <w:shd w:val="clear" w:color="auto" w:fill="auto"/>
          </w:tcPr>
          <w:p w:rsidR="00907060" w:rsidRPr="009954F4" w:rsidRDefault="00B71290" w:rsidP="000F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Biokimyəvi, </w:t>
            </w:r>
            <w:r w:rsidR="000F09C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mmunoferment, </w:t>
            </w:r>
            <w:r w:rsidR="00587FA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molekulyar-</w:t>
            </w:r>
            <w:r w:rsidR="000F09CD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enetik</w:t>
            </w:r>
            <w:r w:rsidR="00587FAE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, axıcı sitometriya (Flow Sitometry)</w:t>
            </w:r>
          </w:p>
        </w:tc>
      </w:tr>
      <w:tr w:rsidR="00904EDD" w:rsidRPr="009954F4" w:rsidTr="00D30C40">
        <w:trPr>
          <w:trHeight w:val="628"/>
        </w:trPr>
        <w:tc>
          <w:tcPr>
            <w:tcW w:w="2272" w:type="dxa"/>
            <w:shd w:val="clear" w:color="auto" w:fill="FFFFFF"/>
          </w:tcPr>
          <w:p w:rsidR="00471B62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Statistik və riyazi işləmlər</w:t>
            </w:r>
          </w:p>
        </w:tc>
        <w:tc>
          <w:tcPr>
            <w:tcW w:w="8360" w:type="dxa"/>
            <w:shd w:val="clear" w:color="auto" w:fill="auto"/>
          </w:tcPr>
          <w:p w:rsidR="005C6F4E" w:rsidRPr="009954F4" w:rsidRDefault="00B71290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Variasion və AUROC riyazi statistik analiz üsulları</w:t>
            </w:r>
          </w:p>
        </w:tc>
      </w:tr>
      <w:tr w:rsidR="00904EDD" w:rsidRPr="009954F4" w:rsidTr="00D30C40">
        <w:trPr>
          <w:trHeight w:val="673"/>
        </w:trPr>
        <w:tc>
          <w:tcPr>
            <w:tcW w:w="2272" w:type="dxa"/>
            <w:shd w:val="clear" w:color="auto" w:fill="FFFFFF"/>
          </w:tcPr>
          <w:p w:rsidR="00471B62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Maddi və texniki imkanlar</w:t>
            </w:r>
          </w:p>
        </w:tc>
        <w:tc>
          <w:tcPr>
            <w:tcW w:w="8360" w:type="dxa"/>
            <w:shd w:val="clear" w:color="auto" w:fill="auto"/>
          </w:tcPr>
          <w:p w:rsidR="005034FA" w:rsidRPr="009954F4" w:rsidRDefault="00B71290" w:rsidP="00D32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Azərbaycan Tibb Universitetinin Biokimya kafedrasının nəzdindəki Problem Elmi Tədqiqat Laboratoriyası-maddi texniki imkanlar vardır</w:t>
            </w:r>
          </w:p>
        </w:tc>
      </w:tr>
      <w:tr w:rsidR="00904EDD" w:rsidRPr="009954F4" w:rsidTr="00D30C40">
        <w:trPr>
          <w:trHeight w:val="710"/>
        </w:trPr>
        <w:tc>
          <w:tcPr>
            <w:tcW w:w="2272" w:type="dxa"/>
            <w:shd w:val="clear" w:color="auto" w:fill="FFFFFF"/>
          </w:tcPr>
          <w:p w:rsidR="003E0A35" w:rsidRPr="009954F4" w:rsidRDefault="003E0A35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Tədqiqatın yerinə yetririləcəsyi yer</w:t>
            </w:r>
          </w:p>
        </w:tc>
        <w:tc>
          <w:tcPr>
            <w:tcW w:w="8360" w:type="dxa"/>
            <w:shd w:val="clear" w:color="auto" w:fill="auto"/>
          </w:tcPr>
          <w:p w:rsidR="003E0A35" w:rsidRPr="009954F4" w:rsidRDefault="00B71290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Bir neçə müəssisə: 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5034FA" w:rsidRPr="009954F4" w:rsidRDefault="005034FA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İşin müddəti</w:t>
            </w:r>
          </w:p>
        </w:tc>
        <w:tc>
          <w:tcPr>
            <w:tcW w:w="8360" w:type="dxa"/>
            <w:shd w:val="clear" w:color="auto" w:fill="auto"/>
          </w:tcPr>
          <w:p w:rsidR="005034FA" w:rsidRPr="009954F4" w:rsidRDefault="00587FAE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2019</w:t>
            </w:r>
            <w:r w:rsidR="00B71290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-2022</w:t>
            </w:r>
            <w:r w:rsidR="00BB6586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ci illər</w:t>
            </w:r>
          </w:p>
        </w:tc>
      </w:tr>
      <w:tr w:rsidR="00904EDD" w:rsidRPr="009954F4" w:rsidTr="00D30C40">
        <w:trPr>
          <w:trHeight w:val="321"/>
        </w:trPr>
        <w:tc>
          <w:tcPr>
            <w:tcW w:w="2272" w:type="dxa"/>
            <w:shd w:val="clear" w:color="auto" w:fill="FFFFFF"/>
          </w:tcPr>
          <w:p w:rsidR="005034FA" w:rsidRPr="009954F4" w:rsidRDefault="005034FA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İşin mərhələləri</w:t>
            </w:r>
          </w:p>
        </w:tc>
        <w:tc>
          <w:tcPr>
            <w:tcW w:w="8360" w:type="dxa"/>
            <w:shd w:val="clear" w:color="auto" w:fill="auto"/>
          </w:tcPr>
          <w:p w:rsidR="00D04197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 mərhələ</w:t>
            </w:r>
            <w:r w:rsidR="00023D5A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(2019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-c</w:t>
            </w:r>
            <w:r w:rsidR="00023D5A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u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il) </w:t>
            </w:r>
          </w:p>
          <w:p w:rsidR="00D04197" w:rsidRPr="009954F4" w:rsidRDefault="00023D5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Problemin a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naliz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i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elmi ədəbiyyatların  toplanması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. Dissertasiya işinin mövzusunun təsdiqi.</w:t>
            </w:r>
          </w:p>
          <w:p w:rsidR="00D04197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II mərhələ (20</w:t>
            </w:r>
            <w:r w:rsidR="0063205C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20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-ci il)</w:t>
            </w:r>
          </w:p>
          <w:p w:rsidR="00D04197" w:rsidRPr="009954F4" w:rsidRDefault="0063205C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Kontrol qrupa daxil  olan sağlam şəxslərin və autuimmun tireoiditi olan  x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əstələrin qanında </w:t>
            </w:r>
            <w:r w:rsidR="006515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biokimyəvi 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h</w:t>
            </w:r>
            <w:r w:rsidR="006515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ormonal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göstəri</w:t>
            </w:r>
            <w:r w:rsidR="00D04197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  <w:t xml:space="preserve">cilərin təyini </w:t>
            </w:r>
          </w:p>
          <w:p w:rsidR="00D04197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III mərhələ (20</w:t>
            </w:r>
            <w:r w:rsidR="00651589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1-c</w:t>
            </w:r>
            <w:r w:rsidR="00651589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il)</w:t>
            </w:r>
          </w:p>
          <w:p w:rsidR="00D04197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Xəstələrin </w:t>
            </w:r>
            <w:r w:rsidR="00651589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genetik profilinin öyrənilməsi. Alınmış rəqəmlərin riyazi-statistik işlənməsi.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Tədqiqatın  nəticələrinə əsaslanan məqalələrin nəşr edilməsi</w:t>
            </w:r>
          </w:p>
          <w:p w:rsidR="00D04197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IV mərhələ (202</w:t>
            </w:r>
            <w:r w:rsidR="003841CD"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2</w:t>
            </w:r>
            <w:r w:rsidRPr="009954F4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-ci il)</w:t>
            </w:r>
          </w:p>
          <w:p w:rsidR="003C150F" w:rsidRPr="009954F4" w:rsidRDefault="00D04197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Dissertasiy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anın yazılması. </w:t>
            </w:r>
            <w:r w:rsidR="003C150F" w:rsidRPr="009954F4">
              <w:rPr>
                <w:rFonts w:ascii="Times New Roman" w:hAnsi="Times New Roman"/>
                <w:sz w:val="28"/>
                <w:szCs w:val="28"/>
              </w:rPr>
              <w:t xml:space="preserve">Məqalələrin çap etdirilməsi.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Dissertasiya işi</w:t>
            </w:r>
            <w:r w:rsidR="00436AA9" w:rsidRPr="009954F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nin ilkin müzakirəsi </w:t>
            </w:r>
            <w:r w:rsidR="003C150F" w:rsidRPr="009954F4">
              <w:rPr>
                <w:rFonts w:ascii="Times New Roman" w:hAnsi="Times New Roman"/>
                <w:sz w:val="28"/>
                <w:szCs w:val="28"/>
              </w:rPr>
              <w:t>və  rəsmi müdafiə üçün  təqdim edilməsi.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5034FA" w:rsidRPr="009954F4" w:rsidRDefault="005034FA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Ədəbiyyat</w:t>
            </w:r>
          </w:p>
        </w:tc>
        <w:tc>
          <w:tcPr>
            <w:tcW w:w="8360" w:type="dxa"/>
            <w:shd w:val="clear" w:color="auto" w:fill="auto"/>
          </w:tcPr>
          <w:p w:rsidR="00904EDD" w:rsidRPr="009954F4" w:rsidRDefault="00904EDD" w:rsidP="00904E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Болотская Л.А., Тарлюн А.А. Иммунопатофизиологические осо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бенности адаптивного иммунитета при аутоиммунной пато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логии эндокринных желез (аутоиммунном тиреоидите, сахар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ном диабете 1типа) // Вестник Новгородского государст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вен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университета им. Ярослава Мудрого. 2017; 3 (101): 70-73.</w:t>
            </w:r>
          </w:p>
          <w:p w:rsidR="00904EDD" w:rsidRPr="009954F4" w:rsidRDefault="00904EDD" w:rsidP="00904E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Болотская Л.А., Тарлюн А.А., Оценка и вклад в патогенез ау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тоиммунного</w:t>
            </w:r>
            <w:r w:rsidR="00290C0A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тиреоидита отдельных параметров гормональ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ного и иммунного статуса.  Дневник казанской медицинской школы. 2017; 4 (18): 30-32.</w:t>
            </w:r>
          </w:p>
          <w:p w:rsidR="00904EDD" w:rsidRPr="009954F4" w:rsidRDefault="00904EDD" w:rsidP="00904E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Давитадзе М.З. Аутоиммунный тиреоидит, развившийся вслед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вие лечения рассеян</w:t>
            </w:r>
            <w:r w:rsidR="009C1C02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 склероза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β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-интерферонами-1В // Проб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лемы эндокринологии. 2016; 5: 82.</w:t>
            </w:r>
          </w:p>
          <w:p w:rsidR="00904EDD" w:rsidRPr="009954F4" w:rsidRDefault="00904EDD" w:rsidP="00904E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Дударева Ю.А., Гурьева В.А. Оценка состояния щитовидной же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лезы у женщин, находившихся в зоне радиационного воз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дей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ствия, и их потомков в двух поколениях // Экология че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ловека. 2015; 10: 9-13.</w:t>
            </w:r>
          </w:p>
          <w:p w:rsidR="00904EDD" w:rsidRPr="009954F4" w:rsidRDefault="00904EDD" w:rsidP="00904ED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Рымар О.Д. и соавт. Анализ ассоциаций полиморфизма генов-кандидатов аутоиммунных заболеваний у лиц с семейными слу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чаями диффузного токсического зоба и аутоиммунного тирео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и</w:t>
            </w:r>
            <w:r w:rsidR="00160A56"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ди</w:t>
            </w:r>
            <w:r w:rsidR="00160A56"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 // Клиническая и экспериментальная тиреоидо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логия.  2016; 12: 2.</w:t>
            </w:r>
          </w:p>
          <w:p w:rsidR="001465F1" w:rsidRPr="009954F4" w:rsidRDefault="00904EDD" w:rsidP="00904EDD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t>Шабалина Е.А., Фадеев В.В. Эффекты селена в составе консер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тивной терапии болезни Грейвса // Клиническая и экспери</w:t>
            </w:r>
            <w:r w:rsidRPr="009954F4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 xml:space="preserve">ментальная тиреоидология.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2016; 12: 4: 2</w:t>
            </w:r>
            <w:r w:rsidR="001465F1" w:rsidRPr="009954F4">
              <w:rPr>
                <w:rFonts w:ascii="Times New Roman" w:hAnsi="Times New Roman"/>
                <w:sz w:val="28"/>
                <w:szCs w:val="28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954F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Assim A. Alfadda</w:t>
              </w:r>
            </w:hyperlink>
            <w:r w:rsidRPr="0099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et al. Differences in the Plasma Proteome of Pa</w:t>
            </w:r>
            <w:r w:rsidR="00D142E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ti</w:t>
            </w:r>
            <w:r w:rsidR="00AB4C66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D142E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1465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ents with Hypothyroidism before and after Thyroid Hormone Re</w:t>
            </w:r>
            <w:r w:rsidR="00D142E8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pla</w:t>
            </w:r>
            <w:r w:rsidR="001465F1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160A56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cement: A Proteomic Analysis </w:t>
            </w:r>
            <w:r w:rsidR="003F7007" w:rsidRPr="009954F4">
              <w:rPr>
                <w:rFonts w:ascii="Times New Roman" w:hAnsi="Times New Roman"/>
                <w:sz w:val="28"/>
                <w:szCs w:val="28"/>
              </w:rPr>
              <w:t xml:space="preserve">// </w:t>
            </w:r>
            <w:hyperlink r:id="rId10" w:history="1">
              <w:r w:rsidRPr="009954F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az-Latn-AZ"/>
                </w:rPr>
                <w:t>Int J Mol Sci</w:t>
              </w:r>
            </w:hyperlink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  <w:lang w:val="az-Latn-AZ"/>
              </w:rPr>
              <w:t>. 2018 Jan; 19(1): 88.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Ban Y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Greenberg D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Davies T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Jacobson E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Concepcion E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To</w:t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mer Y. Linkage analysis of thyroid antibody production: evidence for shared susceptibility to clin</w:t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ical autoimmune thyroid disease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J. Clin. Endocrinol. Metab.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2008;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93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3589-3596.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Ban Y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Tozaki T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Taniyama M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Nakano Y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Ban Y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Ban Y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Hira</w:t>
            </w:r>
            <w:r w:rsidR="00AB4C6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 T. Association of the protein tyrosine phosphatase nonreceptor 22 hap</w:t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lo</w:t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types with autoimmune thyroid disease in the Japanese po</w:t>
            </w:r>
            <w:r w:rsidR="00160A5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pu</w:t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la</w:t>
            </w:r>
            <w:r w:rsidR="00D142E8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tion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Thyroid.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2010;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893-899.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Ban Y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Tozaki T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Taniyama M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Tomita M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Ban Y. The codon 620 single nucleotide polymorphism of the protein tyrosine phosphatase-22 gene does not contribute to autoimmune thyroid disease sus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cep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tibility in the Japanese // 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Thyroid.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2005;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1115-1118.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Bedoya S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Lam B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Lau K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Larkin J. Th17 cells in immunity and autoimmunity</w:t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Clin Dev Immunol. 2013; 10.1155/2013/986789.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Bicek A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Zaletel K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Gaberscek S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Pirnat E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Krhin B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Stopar T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Hoj</w:t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ker S. 49A/G and CT60 polymorphisms of the cytotoxic T-lymphocyte-associated antigen 4 gene associated with autoimmune thyroid disease</w:t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Hum. Immunol.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2009;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70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820-824. 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Brix T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Hegedüs L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Gardas A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Banga J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Nielsen C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H. Mono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zy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gotic twin pairs discordant for Hashimoto's thyroiditis share a high proportion of thyroid peroxidase autoantibodies to the immune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dominant region A. Further evidence for genetic transmission of epitopic "fingerprints"</w:t>
            </w:r>
            <w:r w:rsidR="003F7007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Autoimmunity.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2011;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188-194.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Caturegli P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De Remigis A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Rose N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R. Hashimoto thyroiditis: cli</w:t>
            </w:r>
            <w:r w:rsidR="00160A5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ni</w:t>
            </w:r>
            <w:r w:rsidR="00160A5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cal and diagnostic criteria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Autoimmun Rev.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2014;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13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391-397. </w:t>
            </w:r>
          </w:p>
          <w:p w:rsidR="00833A61" w:rsidRPr="009954F4" w:rsidRDefault="00833A61" w:rsidP="006408E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Chabchoub G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.,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Teixiera E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Maalej A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Ben Hamad M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Bahloul Z</w:t>
            </w:r>
            <w:r w:rsidR="00212175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Cornelis F</w:t>
            </w:r>
            <w:r w:rsidR="00C27C9B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Ayadi H. The R620W polymorphism of the protein ty</w:t>
            </w:r>
            <w:r w:rsidR="00C27C9B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rosine phosphatase 22 gene in autoimmune thyroid diseases and rheu</w:t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="006408E2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matoid arthritis in the T</w:t>
            </w:r>
            <w:r w:rsidR="00160A56"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unisian population //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Ann. Hum.</w:t>
            </w:r>
            <w:r w:rsidR="006408E2"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t>Bi</w:t>
            </w:r>
            <w:r w:rsidR="006408E2"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</w:r>
            <w:r w:rsidRPr="009954F4">
              <w:rPr>
                <w:rStyle w:val="ref-journal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ol., 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2009; </w:t>
            </w:r>
            <w:r w:rsidRPr="009954F4">
              <w:rPr>
                <w:rStyle w:val="ref-vol"/>
                <w:rFonts w:ascii="Times New Roman" w:hAnsi="Times New Roman"/>
                <w:sz w:val="28"/>
                <w:szCs w:val="28"/>
                <w:shd w:val="clear" w:color="auto" w:fill="FFFFFF"/>
              </w:rPr>
              <w:t>36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342-349.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4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doi: 10.1016/j.autrev. 2014.01.007.</w:t>
            </w:r>
          </w:p>
          <w:p w:rsidR="006408E2" w:rsidRPr="009954F4" w:rsidRDefault="00833A61" w:rsidP="006408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 xml:space="preserve">Pastuszak Lewandoska D., Sewerynek E., Domanska D. </w:t>
            </w:r>
            <w:r w:rsidR="00C27C9B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t al. CTLA-4 gene polymorphisms and their influence on predisposition to autoimmune thyroid diseases (Graves’ disease and Hashimoto’s thyroiditis) // Arch. Med. Sci. 2012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8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3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: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415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421.</w:t>
            </w:r>
          </w:p>
          <w:p w:rsidR="00833A61" w:rsidRPr="009954F4" w:rsidRDefault="00833A61" w:rsidP="006408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 xml:space="preserve">Qiu H., Tang W., Yin P. </w:t>
            </w:r>
            <w:r w:rsidR="003F72E1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t al. Cytotoxic T-lymphocyte associated antigen 4 polymorphism and Hashimoto’s thyroiditis susceptibility: a meta-analysis // Endocrine. 2014</w:t>
            </w:r>
            <w:r w:rsidR="006408E2" w:rsidRPr="009954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45</w:t>
            </w:r>
            <w:r w:rsidR="006408E2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408E2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198</w:t>
            </w:r>
            <w:r w:rsidR="006408E2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205.</w:t>
            </w:r>
          </w:p>
          <w:p w:rsidR="00833A61" w:rsidRPr="009954F4" w:rsidRDefault="00833A61" w:rsidP="006408E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>Rendina D</w:t>
            </w:r>
            <w:r w:rsidR="003F72E1" w:rsidRPr="009954F4">
              <w:rPr>
                <w:rFonts w:ascii="Times New Roman" w:hAnsi="Times New Roman"/>
                <w:sz w:val="28"/>
                <w:szCs w:val="28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, De Palma D</w:t>
            </w:r>
            <w:r w:rsidR="003F72E1" w:rsidRPr="009954F4">
              <w:rPr>
                <w:rFonts w:ascii="Times New Roman" w:hAnsi="Times New Roman"/>
                <w:sz w:val="28"/>
                <w:szCs w:val="28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, De Filippo G. </w:t>
            </w:r>
            <w:r w:rsidR="003F72E1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t al. Prevalence of simple nodular goiter and Hashimoto’s thyroiditis in current, previous, and never smokers in a geographical area with mild iodine defciency // Horm Metab Res. 2015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;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47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: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214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9.</w:t>
            </w:r>
            <w:r w:rsidR="005709FB" w:rsidRPr="009954F4">
              <w:rPr>
                <w:rFonts w:ascii="Times New Roman" w:hAnsi="Times New Roman"/>
                <w:sz w:val="28"/>
                <w:szCs w:val="28"/>
              </w:rPr>
              <w:t>doi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1" w:history="1">
              <w:r w:rsidRPr="009954F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http://10.1055/s-0034-1387702</w:t>
              </w:r>
            </w:hyperlink>
          </w:p>
          <w:p w:rsidR="005034FA" w:rsidRPr="009954F4" w:rsidRDefault="00833A61" w:rsidP="00290C0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F4">
              <w:rPr>
                <w:rFonts w:ascii="Times New Roman" w:hAnsi="Times New Roman"/>
                <w:sz w:val="28"/>
                <w:szCs w:val="28"/>
              </w:rPr>
              <w:t>Wang J</w:t>
            </w:r>
            <w:r w:rsidR="003F72E1" w:rsidRPr="009954F4">
              <w:rPr>
                <w:rFonts w:ascii="Times New Roman" w:hAnsi="Times New Roman"/>
                <w:sz w:val="28"/>
                <w:szCs w:val="28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, Lv S</w:t>
            </w:r>
            <w:r w:rsidR="003F72E1" w:rsidRPr="009954F4">
              <w:rPr>
                <w:rFonts w:ascii="Times New Roman" w:hAnsi="Times New Roman"/>
                <w:sz w:val="28"/>
                <w:szCs w:val="28"/>
              </w:rPr>
              <w:t>.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, Chen G. </w:t>
            </w:r>
            <w:r w:rsidR="003F72E1" w:rsidRPr="009954F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>t al. Metaanalysis of the association bet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954F4">
              <w:rPr>
                <w:rFonts w:ascii="Times New Roman" w:hAnsi="Times New Roman"/>
                <w:sz w:val="28"/>
                <w:szCs w:val="28"/>
              </w:rPr>
              <w:t>ween vitamin D and autoimmune thyroid disease // Nutrients. 2015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;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: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 2485</w:t>
            </w:r>
            <w:r w:rsidR="006408E2" w:rsidRPr="009954F4">
              <w:rPr>
                <w:rFonts w:ascii="Times New Roman" w:hAnsi="Times New Roman"/>
                <w:sz w:val="28"/>
                <w:szCs w:val="28"/>
              </w:rPr>
              <w:t>-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98. </w:t>
            </w:r>
            <w:r w:rsidR="006408E2" w:rsidRPr="009954F4">
              <w:rPr>
                <w:rFonts w:ascii="Times New Roman" w:hAnsi="Times New Roman"/>
                <w:sz w:val="28"/>
                <w:szCs w:val="28"/>
                <w:lang w:val="az-Latn-AZ"/>
              </w:rPr>
              <w:t>d</w:t>
            </w:r>
            <w:r w:rsidRPr="009954F4">
              <w:rPr>
                <w:rFonts w:ascii="Times New Roman" w:hAnsi="Times New Roman"/>
                <w:sz w:val="28"/>
                <w:szCs w:val="28"/>
              </w:rPr>
              <w:t xml:space="preserve">oi: </w:t>
            </w:r>
            <w:hyperlink r:id="rId12" w:history="1">
              <w:r w:rsidRPr="009954F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http://10.3390/nu7042485/</w:t>
              </w:r>
            </w:hyperlink>
            <w:r w:rsidRPr="009954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EDD" w:rsidRPr="009954F4" w:rsidTr="00D30C40">
        <w:trPr>
          <w:trHeight w:val="306"/>
        </w:trPr>
        <w:tc>
          <w:tcPr>
            <w:tcW w:w="2272" w:type="dxa"/>
            <w:shd w:val="clear" w:color="auto" w:fill="FFFFFF"/>
          </w:tcPr>
          <w:p w:rsidR="006D198B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lastRenderedPageBreak/>
              <w:t xml:space="preserve">Abstract </w:t>
            </w:r>
          </w:p>
          <w:p w:rsidR="00D27989" w:rsidRPr="009954F4" w:rsidRDefault="00D27989" w:rsidP="00B36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</w:pPr>
            <w:r w:rsidRPr="009954F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(in english)</w:t>
            </w:r>
          </w:p>
        </w:tc>
        <w:tc>
          <w:tcPr>
            <w:tcW w:w="8360" w:type="dxa"/>
            <w:shd w:val="clear" w:color="auto" w:fill="auto"/>
          </w:tcPr>
          <w:p w:rsidR="004402D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T</w:t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o better understand the pathogenetic fea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tures of autoimmune thy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roi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ditis t</w:t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here is a great need for a comprehensive study of the biochemical, immunological, and genetic relationships of pathology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Failure to do so can lead to difficulties in identifying the etiological causes and patho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genic mechanisms of the disease.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The aim of the research is to identify the biochemical, immunological and autoimmune markers of these pat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hologies in the blood of autoimmune thyroiditis in our country, to cla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ri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fy the role of genetic risk factors.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The </w:t>
            </w:r>
            <w:r w:rsidRPr="002B091A">
              <w:rPr>
                <w:rFonts w:ascii="Times New Roman" w:hAnsi="Times New Roman"/>
                <w:sz w:val="28"/>
                <w:szCs w:val="28"/>
                <w:lang w:val="az-Latn-AZ"/>
              </w:rPr>
              <w:t>aim of the planned scientific work is to define the research objectives.</w:t>
            </w:r>
            <w:r w:rsidR="002646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Thus, to identify the polymorphism of three candidates</w:t>
            </w:r>
            <w:r w:rsidR="002646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gene to study the genetic profile of patients (CTLA-4, PTPN-22, TNFα), to clarify the role of immune disorders in the deve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lo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pment of pathological processes (cell and humoral immunity factors CD3 +, CD4 +, CD8 + CD16 +, CD20 +, IgA, IgG, IgG, IL-8, IFN-γ),</w:t>
            </w:r>
            <w:r w:rsidR="002646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to r</w:t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ate the role of hormonal factors (TT3, FT3, TT4, FT4, TSH, thy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roglobulin) and levels of specific auto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ant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bodies (anti-TG, anti-TPO) in the pathogenesis of autoimmune thyroi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ditis</w:t>
            </w:r>
            <w:r w:rsidR="002646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</w:t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to investigate the level of metabolic disorders</w:t>
            </w:r>
            <w:r w:rsidR="002646D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4402DA">
              <w:rPr>
                <w:rFonts w:ascii="Times New Roman" w:hAnsi="Times New Roman"/>
                <w:sz w:val="28"/>
                <w:szCs w:val="28"/>
                <w:lang w:val="az-Latn-AZ"/>
              </w:rPr>
              <w:t>i</w:t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t is planned to deter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mine the α2-macroglobulin con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2646D8" w:rsidRPr="002646D8">
              <w:rPr>
                <w:rFonts w:ascii="Times New Roman" w:hAnsi="Times New Roman"/>
                <w:sz w:val="28"/>
                <w:szCs w:val="28"/>
                <w:lang w:val="az-Latn-AZ"/>
              </w:rPr>
              <w:t>centration, the activity of matrix metalloproteinases (MMP-3, MMP-7) and neurospecific enolasease</w:t>
            </w:r>
            <w:r w:rsidR="004402DA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4402DA" w:rsidRPr="004402DA">
              <w:rPr>
                <w:rFonts w:ascii="Times New Roman" w:hAnsi="Times New Roman"/>
                <w:sz w:val="28"/>
                <w:szCs w:val="28"/>
                <w:lang w:val="az-Latn-AZ"/>
              </w:rPr>
              <w:t>The blood of 170 patients with au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4402DA" w:rsidRPr="004402DA">
              <w:rPr>
                <w:rFonts w:ascii="Times New Roman" w:hAnsi="Times New Roman"/>
                <w:sz w:val="28"/>
                <w:szCs w:val="28"/>
                <w:lang w:val="az-Latn-AZ"/>
              </w:rPr>
              <w:t>toimmune thyroiditis (male and fema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4402DA" w:rsidRPr="004402DA">
              <w:rPr>
                <w:rFonts w:ascii="Times New Roman" w:hAnsi="Times New Roman"/>
                <w:sz w:val="28"/>
                <w:szCs w:val="28"/>
                <w:lang w:val="az-Latn-AZ"/>
              </w:rPr>
              <w:t>le) will be used in the study group. Control group (comparison group) will comprise 65 practically healthy individuals aged 20-65 without pathology of the thyroid gland and other autoimmune diseases. In our research work will use biochemical, mole</w:t>
            </w:r>
            <w:r w:rsidR="00F2507B">
              <w:rPr>
                <w:rFonts w:ascii="Times New Roman" w:hAnsi="Times New Roman"/>
                <w:sz w:val="28"/>
                <w:szCs w:val="28"/>
                <w:lang w:val="az-Latn-AZ"/>
              </w:rPr>
              <w:softHyphen/>
            </w:r>
            <w:r w:rsidR="004402DA" w:rsidRPr="004402DA">
              <w:rPr>
                <w:rFonts w:ascii="Times New Roman" w:hAnsi="Times New Roman"/>
                <w:sz w:val="28"/>
                <w:szCs w:val="28"/>
                <w:lang w:val="az-Latn-AZ"/>
              </w:rPr>
              <w:t>cular-genetic, immunoferment analysis and flow cytometry (Flow Cytometry).</w:t>
            </w: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2B091A" w:rsidRDefault="002B091A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3A5660" w:rsidRPr="009954F4" w:rsidRDefault="003A5660" w:rsidP="00B36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</w:tbl>
    <w:p w:rsidR="002378E4" w:rsidRPr="009954F4" w:rsidRDefault="002378E4" w:rsidP="00B3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sectPr w:rsidR="002378E4" w:rsidRPr="009954F4" w:rsidSect="009C1C02">
      <w:headerReference w:type="defaul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4D" w:rsidRDefault="006C4F4D" w:rsidP="009C1C02">
      <w:pPr>
        <w:spacing w:after="0" w:line="240" w:lineRule="auto"/>
      </w:pPr>
      <w:r>
        <w:separator/>
      </w:r>
    </w:p>
  </w:endnote>
  <w:endnote w:type="continuationSeparator" w:id="0">
    <w:p w:rsidR="006C4F4D" w:rsidRDefault="006C4F4D" w:rsidP="009C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4D" w:rsidRDefault="006C4F4D" w:rsidP="009C1C02">
      <w:pPr>
        <w:spacing w:after="0" w:line="240" w:lineRule="auto"/>
      </w:pPr>
      <w:r>
        <w:separator/>
      </w:r>
    </w:p>
  </w:footnote>
  <w:footnote w:type="continuationSeparator" w:id="0">
    <w:p w:rsidR="006C4F4D" w:rsidRDefault="006C4F4D" w:rsidP="009C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02" w:rsidRDefault="009C1C02" w:rsidP="009C1C0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4330" w:rsidRPr="00B44330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D08"/>
    <w:multiLevelType w:val="hybridMultilevel"/>
    <w:tmpl w:val="BB90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968FF"/>
    <w:multiLevelType w:val="hybridMultilevel"/>
    <w:tmpl w:val="8B78E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D42E6"/>
    <w:multiLevelType w:val="hybridMultilevel"/>
    <w:tmpl w:val="59EAB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B5836"/>
    <w:multiLevelType w:val="hybridMultilevel"/>
    <w:tmpl w:val="C19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E21AB"/>
    <w:multiLevelType w:val="hybridMultilevel"/>
    <w:tmpl w:val="87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BDA"/>
    <w:multiLevelType w:val="hybridMultilevel"/>
    <w:tmpl w:val="3A74C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F"/>
    <w:rsid w:val="000003DE"/>
    <w:rsid w:val="00000A8C"/>
    <w:rsid w:val="00002E2B"/>
    <w:rsid w:val="000047A5"/>
    <w:rsid w:val="00004917"/>
    <w:rsid w:val="00005363"/>
    <w:rsid w:val="00005DB3"/>
    <w:rsid w:val="00005E00"/>
    <w:rsid w:val="00006278"/>
    <w:rsid w:val="00006C8E"/>
    <w:rsid w:val="00006CD5"/>
    <w:rsid w:val="00007396"/>
    <w:rsid w:val="0000775F"/>
    <w:rsid w:val="0000788F"/>
    <w:rsid w:val="00010F32"/>
    <w:rsid w:val="00011A90"/>
    <w:rsid w:val="00011AC7"/>
    <w:rsid w:val="00012098"/>
    <w:rsid w:val="000137D5"/>
    <w:rsid w:val="00013D63"/>
    <w:rsid w:val="00015260"/>
    <w:rsid w:val="00016532"/>
    <w:rsid w:val="000168B4"/>
    <w:rsid w:val="00017FB3"/>
    <w:rsid w:val="00020D6F"/>
    <w:rsid w:val="00021A99"/>
    <w:rsid w:val="00021B77"/>
    <w:rsid w:val="00022329"/>
    <w:rsid w:val="00023D5A"/>
    <w:rsid w:val="000254F1"/>
    <w:rsid w:val="000263EB"/>
    <w:rsid w:val="00027780"/>
    <w:rsid w:val="00030F6C"/>
    <w:rsid w:val="000314B8"/>
    <w:rsid w:val="00031FB6"/>
    <w:rsid w:val="00032A35"/>
    <w:rsid w:val="00033744"/>
    <w:rsid w:val="00034195"/>
    <w:rsid w:val="0003491E"/>
    <w:rsid w:val="00034B80"/>
    <w:rsid w:val="00034D0B"/>
    <w:rsid w:val="00034DFF"/>
    <w:rsid w:val="00035B29"/>
    <w:rsid w:val="00035EA8"/>
    <w:rsid w:val="00036B31"/>
    <w:rsid w:val="000374FB"/>
    <w:rsid w:val="00042652"/>
    <w:rsid w:val="00042796"/>
    <w:rsid w:val="00043DC1"/>
    <w:rsid w:val="0004484E"/>
    <w:rsid w:val="0004495D"/>
    <w:rsid w:val="00044EAB"/>
    <w:rsid w:val="000454DC"/>
    <w:rsid w:val="000456EC"/>
    <w:rsid w:val="00045BDC"/>
    <w:rsid w:val="00045FFE"/>
    <w:rsid w:val="00046C29"/>
    <w:rsid w:val="00050C2F"/>
    <w:rsid w:val="000513F1"/>
    <w:rsid w:val="0005201F"/>
    <w:rsid w:val="000520E6"/>
    <w:rsid w:val="000545DC"/>
    <w:rsid w:val="000547C7"/>
    <w:rsid w:val="00054F39"/>
    <w:rsid w:val="00055140"/>
    <w:rsid w:val="00055397"/>
    <w:rsid w:val="000556AA"/>
    <w:rsid w:val="0005679D"/>
    <w:rsid w:val="00056836"/>
    <w:rsid w:val="00056AD9"/>
    <w:rsid w:val="00057DB9"/>
    <w:rsid w:val="00061AA6"/>
    <w:rsid w:val="0006212E"/>
    <w:rsid w:val="0006489D"/>
    <w:rsid w:val="00064F5F"/>
    <w:rsid w:val="000674F4"/>
    <w:rsid w:val="000678A3"/>
    <w:rsid w:val="00072A33"/>
    <w:rsid w:val="00072C34"/>
    <w:rsid w:val="000764AD"/>
    <w:rsid w:val="00076797"/>
    <w:rsid w:val="00077180"/>
    <w:rsid w:val="000773E5"/>
    <w:rsid w:val="000807EE"/>
    <w:rsid w:val="0008141D"/>
    <w:rsid w:val="0008160B"/>
    <w:rsid w:val="0008234A"/>
    <w:rsid w:val="000841D7"/>
    <w:rsid w:val="00084666"/>
    <w:rsid w:val="0008558F"/>
    <w:rsid w:val="00086155"/>
    <w:rsid w:val="00086B5B"/>
    <w:rsid w:val="00087A42"/>
    <w:rsid w:val="00090AF3"/>
    <w:rsid w:val="000910A1"/>
    <w:rsid w:val="00091286"/>
    <w:rsid w:val="00093C9C"/>
    <w:rsid w:val="0009493D"/>
    <w:rsid w:val="00094C97"/>
    <w:rsid w:val="000954A4"/>
    <w:rsid w:val="0009603B"/>
    <w:rsid w:val="0009627B"/>
    <w:rsid w:val="00096BD6"/>
    <w:rsid w:val="00096ECC"/>
    <w:rsid w:val="00097EB8"/>
    <w:rsid w:val="000A0355"/>
    <w:rsid w:val="000A237C"/>
    <w:rsid w:val="000A240A"/>
    <w:rsid w:val="000A2AE7"/>
    <w:rsid w:val="000A4245"/>
    <w:rsid w:val="000A4F7D"/>
    <w:rsid w:val="000A5374"/>
    <w:rsid w:val="000A55CB"/>
    <w:rsid w:val="000A60D4"/>
    <w:rsid w:val="000A65D1"/>
    <w:rsid w:val="000A6E6C"/>
    <w:rsid w:val="000A6FAA"/>
    <w:rsid w:val="000B15F9"/>
    <w:rsid w:val="000B35BA"/>
    <w:rsid w:val="000B4162"/>
    <w:rsid w:val="000B46DB"/>
    <w:rsid w:val="000B49F1"/>
    <w:rsid w:val="000B625E"/>
    <w:rsid w:val="000B700F"/>
    <w:rsid w:val="000C09D5"/>
    <w:rsid w:val="000C0AD9"/>
    <w:rsid w:val="000C1BB6"/>
    <w:rsid w:val="000C1C87"/>
    <w:rsid w:val="000C3976"/>
    <w:rsid w:val="000C56B9"/>
    <w:rsid w:val="000C75E9"/>
    <w:rsid w:val="000C77A5"/>
    <w:rsid w:val="000D0C9A"/>
    <w:rsid w:val="000D1E5B"/>
    <w:rsid w:val="000D503E"/>
    <w:rsid w:val="000D5252"/>
    <w:rsid w:val="000D683E"/>
    <w:rsid w:val="000D6A70"/>
    <w:rsid w:val="000D6B89"/>
    <w:rsid w:val="000E067C"/>
    <w:rsid w:val="000E1F64"/>
    <w:rsid w:val="000E331D"/>
    <w:rsid w:val="000E3340"/>
    <w:rsid w:val="000E4107"/>
    <w:rsid w:val="000E5A30"/>
    <w:rsid w:val="000E6247"/>
    <w:rsid w:val="000E70EF"/>
    <w:rsid w:val="000E71F7"/>
    <w:rsid w:val="000E7E29"/>
    <w:rsid w:val="000F0606"/>
    <w:rsid w:val="000F0962"/>
    <w:rsid w:val="000F09CD"/>
    <w:rsid w:val="000F0BD1"/>
    <w:rsid w:val="000F0CDE"/>
    <w:rsid w:val="000F134B"/>
    <w:rsid w:val="000F1CAD"/>
    <w:rsid w:val="000F1FBC"/>
    <w:rsid w:val="000F3D08"/>
    <w:rsid w:val="000F508F"/>
    <w:rsid w:val="000F51D0"/>
    <w:rsid w:val="000F67DB"/>
    <w:rsid w:val="000F6DFD"/>
    <w:rsid w:val="00100DE9"/>
    <w:rsid w:val="001010C8"/>
    <w:rsid w:val="001010D2"/>
    <w:rsid w:val="0010155C"/>
    <w:rsid w:val="00101E2D"/>
    <w:rsid w:val="00102811"/>
    <w:rsid w:val="00104692"/>
    <w:rsid w:val="00106942"/>
    <w:rsid w:val="00110452"/>
    <w:rsid w:val="001106E5"/>
    <w:rsid w:val="00110ECA"/>
    <w:rsid w:val="00111DB6"/>
    <w:rsid w:val="00112049"/>
    <w:rsid w:val="00112701"/>
    <w:rsid w:val="00113427"/>
    <w:rsid w:val="001138B5"/>
    <w:rsid w:val="001144C6"/>
    <w:rsid w:val="00115DFD"/>
    <w:rsid w:val="00116037"/>
    <w:rsid w:val="00116FA9"/>
    <w:rsid w:val="00117037"/>
    <w:rsid w:val="00120893"/>
    <w:rsid w:val="00121142"/>
    <w:rsid w:val="0012189E"/>
    <w:rsid w:val="00122876"/>
    <w:rsid w:val="00123606"/>
    <w:rsid w:val="0012407A"/>
    <w:rsid w:val="0012559A"/>
    <w:rsid w:val="0012632F"/>
    <w:rsid w:val="00127C14"/>
    <w:rsid w:val="00127C78"/>
    <w:rsid w:val="00131929"/>
    <w:rsid w:val="00132EFC"/>
    <w:rsid w:val="0013468B"/>
    <w:rsid w:val="00135216"/>
    <w:rsid w:val="001368B6"/>
    <w:rsid w:val="001374BC"/>
    <w:rsid w:val="00137892"/>
    <w:rsid w:val="001378C7"/>
    <w:rsid w:val="0014043B"/>
    <w:rsid w:val="00141322"/>
    <w:rsid w:val="00141FCE"/>
    <w:rsid w:val="001423CB"/>
    <w:rsid w:val="00144A45"/>
    <w:rsid w:val="001458DE"/>
    <w:rsid w:val="0014617C"/>
    <w:rsid w:val="0014655C"/>
    <w:rsid w:val="001465F1"/>
    <w:rsid w:val="00147D3A"/>
    <w:rsid w:val="00151F46"/>
    <w:rsid w:val="00152A5B"/>
    <w:rsid w:val="00153930"/>
    <w:rsid w:val="00154406"/>
    <w:rsid w:val="001548D2"/>
    <w:rsid w:val="001554A1"/>
    <w:rsid w:val="00155EC6"/>
    <w:rsid w:val="00156F79"/>
    <w:rsid w:val="001570FA"/>
    <w:rsid w:val="00160127"/>
    <w:rsid w:val="00160A56"/>
    <w:rsid w:val="00161E1D"/>
    <w:rsid w:val="00162300"/>
    <w:rsid w:val="0016241C"/>
    <w:rsid w:val="00162E1E"/>
    <w:rsid w:val="00163068"/>
    <w:rsid w:val="00163D75"/>
    <w:rsid w:val="0016579D"/>
    <w:rsid w:val="0016587D"/>
    <w:rsid w:val="00170DF0"/>
    <w:rsid w:val="00171B37"/>
    <w:rsid w:val="00171F8F"/>
    <w:rsid w:val="0017252F"/>
    <w:rsid w:val="00172A83"/>
    <w:rsid w:val="00172FCB"/>
    <w:rsid w:val="001732A1"/>
    <w:rsid w:val="00173D57"/>
    <w:rsid w:val="00174727"/>
    <w:rsid w:val="00174AFA"/>
    <w:rsid w:val="00174CD8"/>
    <w:rsid w:val="00175DEC"/>
    <w:rsid w:val="0017669F"/>
    <w:rsid w:val="00177B7D"/>
    <w:rsid w:val="0018109F"/>
    <w:rsid w:val="001814E5"/>
    <w:rsid w:val="001823B3"/>
    <w:rsid w:val="00183503"/>
    <w:rsid w:val="00183510"/>
    <w:rsid w:val="001838F3"/>
    <w:rsid w:val="00184FE1"/>
    <w:rsid w:val="00185616"/>
    <w:rsid w:val="001865A0"/>
    <w:rsid w:val="00187D7A"/>
    <w:rsid w:val="00190C44"/>
    <w:rsid w:val="00191C58"/>
    <w:rsid w:val="00193219"/>
    <w:rsid w:val="001934F9"/>
    <w:rsid w:val="0019396A"/>
    <w:rsid w:val="0019534C"/>
    <w:rsid w:val="001962FB"/>
    <w:rsid w:val="001A009E"/>
    <w:rsid w:val="001A01D9"/>
    <w:rsid w:val="001A033C"/>
    <w:rsid w:val="001A1153"/>
    <w:rsid w:val="001A23F5"/>
    <w:rsid w:val="001A2A7F"/>
    <w:rsid w:val="001A3047"/>
    <w:rsid w:val="001A47C2"/>
    <w:rsid w:val="001A4C3F"/>
    <w:rsid w:val="001A5210"/>
    <w:rsid w:val="001A5870"/>
    <w:rsid w:val="001A64C6"/>
    <w:rsid w:val="001A72F5"/>
    <w:rsid w:val="001B0044"/>
    <w:rsid w:val="001B011B"/>
    <w:rsid w:val="001B2272"/>
    <w:rsid w:val="001B4083"/>
    <w:rsid w:val="001B49E9"/>
    <w:rsid w:val="001B51F8"/>
    <w:rsid w:val="001C01B0"/>
    <w:rsid w:val="001C0513"/>
    <w:rsid w:val="001C1E2B"/>
    <w:rsid w:val="001C23EC"/>
    <w:rsid w:val="001C2881"/>
    <w:rsid w:val="001C3A50"/>
    <w:rsid w:val="001C4C22"/>
    <w:rsid w:val="001C530F"/>
    <w:rsid w:val="001C64A3"/>
    <w:rsid w:val="001C6E8A"/>
    <w:rsid w:val="001C70FE"/>
    <w:rsid w:val="001D098A"/>
    <w:rsid w:val="001D0F37"/>
    <w:rsid w:val="001D1839"/>
    <w:rsid w:val="001D2281"/>
    <w:rsid w:val="001D2923"/>
    <w:rsid w:val="001D2DA7"/>
    <w:rsid w:val="001D36D6"/>
    <w:rsid w:val="001D3E9A"/>
    <w:rsid w:val="001D5D34"/>
    <w:rsid w:val="001D68EC"/>
    <w:rsid w:val="001D7EE6"/>
    <w:rsid w:val="001E10BE"/>
    <w:rsid w:val="001E125E"/>
    <w:rsid w:val="001E1566"/>
    <w:rsid w:val="001E1C80"/>
    <w:rsid w:val="001E229F"/>
    <w:rsid w:val="001E2633"/>
    <w:rsid w:val="001E6732"/>
    <w:rsid w:val="001E7D71"/>
    <w:rsid w:val="001F0430"/>
    <w:rsid w:val="001F1664"/>
    <w:rsid w:val="001F2735"/>
    <w:rsid w:val="001F57C0"/>
    <w:rsid w:val="001F58CB"/>
    <w:rsid w:val="001F59A5"/>
    <w:rsid w:val="001F6B3F"/>
    <w:rsid w:val="001F7207"/>
    <w:rsid w:val="002001D3"/>
    <w:rsid w:val="00202B0B"/>
    <w:rsid w:val="00203657"/>
    <w:rsid w:val="00204301"/>
    <w:rsid w:val="00204609"/>
    <w:rsid w:val="0020619F"/>
    <w:rsid w:val="002061F0"/>
    <w:rsid w:val="00206254"/>
    <w:rsid w:val="00206317"/>
    <w:rsid w:val="00206834"/>
    <w:rsid w:val="002073AF"/>
    <w:rsid w:val="002078C8"/>
    <w:rsid w:val="0020799C"/>
    <w:rsid w:val="002120D6"/>
    <w:rsid w:val="00212175"/>
    <w:rsid w:val="00212426"/>
    <w:rsid w:val="002127C9"/>
    <w:rsid w:val="00214E96"/>
    <w:rsid w:val="002167C7"/>
    <w:rsid w:val="00216DF6"/>
    <w:rsid w:val="00217014"/>
    <w:rsid w:val="00217F8B"/>
    <w:rsid w:val="002205D6"/>
    <w:rsid w:val="00220623"/>
    <w:rsid w:val="002217B2"/>
    <w:rsid w:val="00221CEB"/>
    <w:rsid w:val="002220A3"/>
    <w:rsid w:val="0022232E"/>
    <w:rsid w:val="00225327"/>
    <w:rsid w:val="00225A36"/>
    <w:rsid w:val="00225B01"/>
    <w:rsid w:val="00226720"/>
    <w:rsid w:val="00226BF7"/>
    <w:rsid w:val="0022707C"/>
    <w:rsid w:val="00227BB2"/>
    <w:rsid w:val="00230092"/>
    <w:rsid w:val="002313BA"/>
    <w:rsid w:val="0023234C"/>
    <w:rsid w:val="002326AD"/>
    <w:rsid w:val="00232FD2"/>
    <w:rsid w:val="00233604"/>
    <w:rsid w:val="002340F8"/>
    <w:rsid w:val="002341E0"/>
    <w:rsid w:val="002342E0"/>
    <w:rsid w:val="00234404"/>
    <w:rsid w:val="00234835"/>
    <w:rsid w:val="00234B7D"/>
    <w:rsid w:val="00234EB9"/>
    <w:rsid w:val="00234F1A"/>
    <w:rsid w:val="00236E3E"/>
    <w:rsid w:val="002370BE"/>
    <w:rsid w:val="0023732C"/>
    <w:rsid w:val="002378E4"/>
    <w:rsid w:val="0023795D"/>
    <w:rsid w:val="00240A89"/>
    <w:rsid w:val="002414E3"/>
    <w:rsid w:val="00241A13"/>
    <w:rsid w:val="00244277"/>
    <w:rsid w:val="00244520"/>
    <w:rsid w:val="0024764D"/>
    <w:rsid w:val="00247917"/>
    <w:rsid w:val="00247B1E"/>
    <w:rsid w:val="00247C20"/>
    <w:rsid w:val="002515AB"/>
    <w:rsid w:val="00251916"/>
    <w:rsid w:val="00251E7F"/>
    <w:rsid w:val="00251F53"/>
    <w:rsid w:val="0025284F"/>
    <w:rsid w:val="00253606"/>
    <w:rsid w:val="00253868"/>
    <w:rsid w:val="002558F8"/>
    <w:rsid w:val="002574C8"/>
    <w:rsid w:val="002575B8"/>
    <w:rsid w:val="002607C4"/>
    <w:rsid w:val="002608A1"/>
    <w:rsid w:val="0026146B"/>
    <w:rsid w:val="00261695"/>
    <w:rsid w:val="00261FDB"/>
    <w:rsid w:val="002631C8"/>
    <w:rsid w:val="0026381F"/>
    <w:rsid w:val="002641CA"/>
    <w:rsid w:val="00264404"/>
    <w:rsid w:val="002646D8"/>
    <w:rsid w:val="002669F0"/>
    <w:rsid w:val="002674E1"/>
    <w:rsid w:val="0026781C"/>
    <w:rsid w:val="002706FA"/>
    <w:rsid w:val="0027121D"/>
    <w:rsid w:val="00273EC6"/>
    <w:rsid w:val="00273F9C"/>
    <w:rsid w:val="002751FF"/>
    <w:rsid w:val="00275DBF"/>
    <w:rsid w:val="0027604C"/>
    <w:rsid w:val="0027635E"/>
    <w:rsid w:val="002766C6"/>
    <w:rsid w:val="00277F9A"/>
    <w:rsid w:val="00281BBA"/>
    <w:rsid w:val="00281C49"/>
    <w:rsid w:val="00281DCF"/>
    <w:rsid w:val="0028286E"/>
    <w:rsid w:val="00282D8D"/>
    <w:rsid w:val="00283360"/>
    <w:rsid w:val="00283B6B"/>
    <w:rsid w:val="002846FA"/>
    <w:rsid w:val="00284ECF"/>
    <w:rsid w:val="0028527B"/>
    <w:rsid w:val="002852D6"/>
    <w:rsid w:val="0028712C"/>
    <w:rsid w:val="00287DDC"/>
    <w:rsid w:val="002901C7"/>
    <w:rsid w:val="002901FB"/>
    <w:rsid w:val="00290C0A"/>
    <w:rsid w:val="00290CF9"/>
    <w:rsid w:val="00290E17"/>
    <w:rsid w:val="00291287"/>
    <w:rsid w:val="002915AB"/>
    <w:rsid w:val="00292A10"/>
    <w:rsid w:val="00292DE2"/>
    <w:rsid w:val="00294F6D"/>
    <w:rsid w:val="00296471"/>
    <w:rsid w:val="00296D9A"/>
    <w:rsid w:val="002A0ADF"/>
    <w:rsid w:val="002A1368"/>
    <w:rsid w:val="002A245B"/>
    <w:rsid w:val="002A4D47"/>
    <w:rsid w:val="002A595E"/>
    <w:rsid w:val="002A77AC"/>
    <w:rsid w:val="002B0815"/>
    <w:rsid w:val="002B091A"/>
    <w:rsid w:val="002B0C60"/>
    <w:rsid w:val="002B175C"/>
    <w:rsid w:val="002B2A50"/>
    <w:rsid w:val="002B3261"/>
    <w:rsid w:val="002B3887"/>
    <w:rsid w:val="002B3EF6"/>
    <w:rsid w:val="002B5826"/>
    <w:rsid w:val="002B6EA1"/>
    <w:rsid w:val="002B6F52"/>
    <w:rsid w:val="002C1C03"/>
    <w:rsid w:val="002C2002"/>
    <w:rsid w:val="002C2FE2"/>
    <w:rsid w:val="002C30B6"/>
    <w:rsid w:val="002C4127"/>
    <w:rsid w:val="002C48CD"/>
    <w:rsid w:val="002C5686"/>
    <w:rsid w:val="002C6FEE"/>
    <w:rsid w:val="002C70D7"/>
    <w:rsid w:val="002C7A6A"/>
    <w:rsid w:val="002C7DC8"/>
    <w:rsid w:val="002D01D4"/>
    <w:rsid w:val="002D01EE"/>
    <w:rsid w:val="002D097A"/>
    <w:rsid w:val="002D0BA3"/>
    <w:rsid w:val="002D0FB1"/>
    <w:rsid w:val="002D1780"/>
    <w:rsid w:val="002D1D38"/>
    <w:rsid w:val="002D425F"/>
    <w:rsid w:val="002D5D51"/>
    <w:rsid w:val="002D6A10"/>
    <w:rsid w:val="002D7141"/>
    <w:rsid w:val="002D732C"/>
    <w:rsid w:val="002D7D5F"/>
    <w:rsid w:val="002E00AB"/>
    <w:rsid w:val="002E0513"/>
    <w:rsid w:val="002E0AC9"/>
    <w:rsid w:val="002E2789"/>
    <w:rsid w:val="002E6AEC"/>
    <w:rsid w:val="002E6B6E"/>
    <w:rsid w:val="002E6B83"/>
    <w:rsid w:val="002E7461"/>
    <w:rsid w:val="002E7F6F"/>
    <w:rsid w:val="002F0564"/>
    <w:rsid w:val="002F06BE"/>
    <w:rsid w:val="002F16A0"/>
    <w:rsid w:val="002F25F5"/>
    <w:rsid w:val="002F2F85"/>
    <w:rsid w:val="002F4E3C"/>
    <w:rsid w:val="002F715E"/>
    <w:rsid w:val="0030176C"/>
    <w:rsid w:val="00302EF1"/>
    <w:rsid w:val="00304BB2"/>
    <w:rsid w:val="0030778E"/>
    <w:rsid w:val="00307D48"/>
    <w:rsid w:val="0031001D"/>
    <w:rsid w:val="00310B06"/>
    <w:rsid w:val="00311C55"/>
    <w:rsid w:val="0031262C"/>
    <w:rsid w:val="00313527"/>
    <w:rsid w:val="00314100"/>
    <w:rsid w:val="00316C89"/>
    <w:rsid w:val="00317C0F"/>
    <w:rsid w:val="003214FE"/>
    <w:rsid w:val="00322260"/>
    <w:rsid w:val="003246EB"/>
    <w:rsid w:val="00325560"/>
    <w:rsid w:val="00325CE4"/>
    <w:rsid w:val="00325CF6"/>
    <w:rsid w:val="003268EF"/>
    <w:rsid w:val="00326C64"/>
    <w:rsid w:val="00327B9A"/>
    <w:rsid w:val="00327CEE"/>
    <w:rsid w:val="00330756"/>
    <w:rsid w:val="00330F2F"/>
    <w:rsid w:val="00331F71"/>
    <w:rsid w:val="00332E2C"/>
    <w:rsid w:val="00332F39"/>
    <w:rsid w:val="00332F8C"/>
    <w:rsid w:val="00333548"/>
    <w:rsid w:val="00334261"/>
    <w:rsid w:val="003347CF"/>
    <w:rsid w:val="0033495E"/>
    <w:rsid w:val="00337615"/>
    <w:rsid w:val="00341EAB"/>
    <w:rsid w:val="003425B4"/>
    <w:rsid w:val="00344360"/>
    <w:rsid w:val="00344E16"/>
    <w:rsid w:val="0034551F"/>
    <w:rsid w:val="00345752"/>
    <w:rsid w:val="0034610D"/>
    <w:rsid w:val="00347A96"/>
    <w:rsid w:val="0035094D"/>
    <w:rsid w:val="00350A57"/>
    <w:rsid w:val="00350FAC"/>
    <w:rsid w:val="00351F73"/>
    <w:rsid w:val="003535F3"/>
    <w:rsid w:val="00353731"/>
    <w:rsid w:val="0035582E"/>
    <w:rsid w:val="00356F1F"/>
    <w:rsid w:val="0036054E"/>
    <w:rsid w:val="003606C4"/>
    <w:rsid w:val="00360B79"/>
    <w:rsid w:val="00360BA5"/>
    <w:rsid w:val="00360FDA"/>
    <w:rsid w:val="00361A03"/>
    <w:rsid w:val="00362082"/>
    <w:rsid w:val="00362EC3"/>
    <w:rsid w:val="00363411"/>
    <w:rsid w:val="0036342A"/>
    <w:rsid w:val="00364327"/>
    <w:rsid w:val="00364410"/>
    <w:rsid w:val="0036506C"/>
    <w:rsid w:val="003664F7"/>
    <w:rsid w:val="00366666"/>
    <w:rsid w:val="0037002D"/>
    <w:rsid w:val="00370B48"/>
    <w:rsid w:val="003715AB"/>
    <w:rsid w:val="0037466A"/>
    <w:rsid w:val="00375E9A"/>
    <w:rsid w:val="00376FE1"/>
    <w:rsid w:val="00381E84"/>
    <w:rsid w:val="003833C7"/>
    <w:rsid w:val="00383C31"/>
    <w:rsid w:val="003841CD"/>
    <w:rsid w:val="003843F8"/>
    <w:rsid w:val="00385E9D"/>
    <w:rsid w:val="00386B1B"/>
    <w:rsid w:val="00386CFF"/>
    <w:rsid w:val="003873A9"/>
    <w:rsid w:val="0038779F"/>
    <w:rsid w:val="00392487"/>
    <w:rsid w:val="003935F8"/>
    <w:rsid w:val="00393818"/>
    <w:rsid w:val="00393820"/>
    <w:rsid w:val="00393FEE"/>
    <w:rsid w:val="003A0327"/>
    <w:rsid w:val="003A0969"/>
    <w:rsid w:val="003A1227"/>
    <w:rsid w:val="003A36F1"/>
    <w:rsid w:val="003A4659"/>
    <w:rsid w:val="003A498B"/>
    <w:rsid w:val="003A4E7B"/>
    <w:rsid w:val="003A5660"/>
    <w:rsid w:val="003A641C"/>
    <w:rsid w:val="003A6C9E"/>
    <w:rsid w:val="003A772F"/>
    <w:rsid w:val="003B0C86"/>
    <w:rsid w:val="003B1FFD"/>
    <w:rsid w:val="003B24E9"/>
    <w:rsid w:val="003B3E72"/>
    <w:rsid w:val="003B3F4B"/>
    <w:rsid w:val="003B50EF"/>
    <w:rsid w:val="003B5891"/>
    <w:rsid w:val="003B59C8"/>
    <w:rsid w:val="003B5B0F"/>
    <w:rsid w:val="003B6009"/>
    <w:rsid w:val="003B7418"/>
    <w:rsid w:val="003B7C8B"/>
    <w:rsid w:val="003C150F"/>
    <w:rsid w:val="003C238A"/>
    <w:rsid w:val="003C4148"/>
    <w:rsid w:val="003C47A5"/>
    <w:rsid w:val="003C4BB0"/>
    <w:rsid w:val="003C50B7"/>
    <w:rsid w:val="003C6551"/>
    <w:rsid w:val="003C7B53"/>
    <w:rsid w:val="003C7EF5"/>
    <w:rsid w:val="003D1489"/>
    <w:rsid w:val="003D1C4F"/>
    <w:rsid w:val="003D1EF4"/>
    <w:rsid w:val="003D2EAA"/>
    <w:rsid w:val="003D3EE0"/>
    <w:rsid w:val="003D4039"/>
    <w:rsid w:val="003D557A"/>
    <w:rsid w:val="003D6A36"/>
    <w:rsid w:val="003D6E62"/>
    <w:rsid w:val="003D74A7"/>
    <w:rsid w:val="003D7993"/>
    <w:rsid w:val="003E078B"/>
    <w:rsid w:val="003E0A35"/>
    <w:rsid w:val="003E1EB0"/>
    <w:rsid w:val="003E35E9"/>
    <w:rsid w:val="003E4197"/>
    <w:rsid w:val="003E4FC9"/>
    <w:rsid w:val="003E5987"/>
    <w:rsid w:val="003E6430"/>
    <w:rsid w:val="003E6A71"/>
    <w:rsid w:val="003F0E84"/>
    <w:rsid w:val="003F132A"/>
    <w:rsid w:val="003F1D80"/>
    <w:rsid w:val="003F1F55"/>
    <w:rsid w:val="003F23A8"/>
    <w:rsid w:val="003F24B4"/>
    <w:rsid w:val="003F2623"/>
    <w:rsid w:val="003F35A6"/>
    <w:rsid w:val="003F466F"/>
    <w:rsid w:val="003F4F76"/>
    <w:rsid w:val="003F5D64"/>
    <w:rsid w:val="003F7007"/>
    <w:rsid w:val="003F72E1"/>
    <w:rsid w:val="003F77E4"/>
    <w:rsid w:val="003F79CA"/>
    <w:rsid w:val="003F7B1E"/>
    <w:rsid w:val="004024D5"/>
    <w:rsid w:val="004024FC"/>
    <w:rsid w:val="004038DB"/>
    <w:rsid w:val="00406477"/>
    <w:rsid w:val="00406E52"/>
    <w:rsid w:val="00410215"/>
    <w:rsid w:val="0041102A"/>
    <w:rsid w:val="00411B3A"/>
    <w:rsid w:val="00412AE6"/>
    <w:rsid w:val="00412BDB"/>
    <w:rsid w:val="00412C99"/>
    <w:rsid w:val="00413FBF"/>
    <w:rsid w:val="004143D1"/>
    <w:rsid w:val="0041633C"/>
    <w:rsid w:val="004169B8"/>
    <w:rsid w:val="00417D9C"/>
    <w:rsid w:val="00420157"/>
    <w:rsid w:val="00420314"/>
    <w:rsid w:val="00420E6D"/>
    <w:rsid w:val="004211F5"/>
    <w:rsid w:val="00421920"/>
    <w:rsid w:val="00422020"/>
    <w:rsid w:val="00422459"/>
    <w:rsid w:val="004231E5"/>
    <w:rsid w:val="004260C3"/>
    <w:rsid w:val="00426D55"/>
    <w:rsid w:val="00427314"/>
    <w:rsid w:val="00427694"/>
    <w:rsid w:val="00427BE0"/>
    <w:rsid w:val="004315F0"/>
    <w:rsid w:val="004320AA"/>
    <w:rsid w:val="0043228B"/>
    <w:rsid w:val="00432790"/>
    <w:rsid w:val="00432976"/>
    <w:rsid w:val="00433E76"/>
    <w:rsid w:val="00433EF6"/>
    <w:rsid w:val="00436622"/>
    <w:rsid w:val="004366EF"/>
    <w:rsid w:val="00436AA9"/>
    <w:rsid w:val="00437442"/>
    <w:rsid w:val="004402DA"/>
    <w:rsid w:val="004405D3"/>
    <w:rsid w:val="00441111"/>
    <w:rsid w:val="004433ED"/>
    <w:rsid w:val="004438CD"/>
    <w:rsid w:val="004453FC"/>
    <w:rsid w:val="004456A5"/>
    <w:rsid w:val="00446787"/>
    <w:rsid w:val="00447DC9"/>
    <w:rsid w:val="0045049E"/>
    <w:rsid w:val="00451D34"/>
    <w:rsid w:val="004525A2"/>
    <w:rsid w:val="00452B16"/>
    <w:rsid w:val="00453032"/>
    <w:rsid w:val="0045393F"/>
    <w:rsid w:val="00455199"/>
    <w:rsid w:val="00460D58"/>
    <w:rsid w:val="00461711"/>
    <w:rsid w:val="00461AAC"/>
    <w:rsid w:val="00461FF8"/>
    <w:rsid w:val="00462304"/>
    <w:rsid w:val="00462305"/>
    <w:rsid w:val="004627E3"/>
    <w:rsid w:val="00463883"/>
    <w:rsid w:val="00463977"/>
    <w:rsid w:val="00463E2A"/>
    <w:rsid w:val="004647A4"/>
    <w:rsid w:val="00464F51"/>
    <w:rsid w:val="004670D1"/>
    <w:rsid w:val="004675FE"/>
    <w:rsid w:val="00467777"/>
    <w:rsid w:val="00467959"/>
    <w:rsid w:val="00470474"/>
    <w:rsid w:val="00470645"/>
    <w:rsid w:val="00470DE6"/>
    <w:rsid w:val="00470FA0"/>
    <w:rsid w:val="00471B62"/>
    <w:rsid w:val="00471F72"/>
    <w:rsid w:val="00472953"/>
    <w:rsid w:val="00472B99"/>
    <w:rsid w:val="00473CFC"/>
    <w:rsid w:val="00474516"/>
    <w:rsid w:val="004746F6"/>
    <w:rsid w:val="00475A18"/>
    <w:rsid w:val="00475F72"/>
    <w:rsid w:val="00476FC9"/>
    <w:rsid w:val="00477583"/>
    <w:rsid w:val="00480552"/>
    <w:rsid w:val="00480CFE"/>
    <w:rsid w:val="00481021"/>
    <w:rsid w:val="004829FB"/>
    <w:rsid w:val="00482B3D"/>
    <w:rsid w:val="00483131"/>
    <w:rsid w:val="004835C6"/>
    <w:rsid w:val="00485306"/>
    <w:rsid w:val="00486B1C"/>
    <w:rsid w:val="00486FDF"/>
    <w:rsid w:val="00487A67"/>
    <w:rsid w:val="00487E10"/>
    <w:rsid w:val="004923A1"/>
    <w:rsid w:val="004926BC"/>
    <w:rsid w:val="0049307A"/>
    <w:rsid w:val="00493115"/>
    <w:rsid w:val="004A02FA"/>
    <w:rsid w:val="004A064C"/>
    <w:rsid w:val="004A15FC"/>
    <w:rsid w:val="004A209E"/>
    <w:rsid w:val="004A2475"/>
    <w:rsid w:val="004A45C9"/>
    <w:rsid w:val="004A47A2"/>
    <w:rsid w:val="004A5697"/>
    <w:rsid w:val="004A64C1"/>
    <w:rsid w:val="004A7DD3"/>
    <w:rsid w:val="004B00A5"/>
    <w:rsid w:val="004B0F07"/>
    <w:rsid w:val="004B11E8"/>
    <w:rsid w:val="004B1DDE"/>
    <w:rsid w:val="004B21F4"/>
    <w:rsid w:val="004B2E8C"/>
    <w:rsid w:val="004B391C"/>
    <w:rsid w:val="004B3AA6"/>
    <w:rsid w:val="004B4150"/>
    <w:rsid w:val="004B4455"/>
    <w:rsid w:val="004B56C5"/>
    <w:rsid w:val="004B5780"/>
    <w:rsid w:val="004B6C90"/>
    <w:rsid w:val="004C02CE"/>
    <w:rsid w:val="004C0B34"/>
    <w:rsid w:val="004C107F"/>
    <w:rsid w:val="004C225C"/>
    <w:rsid w:val="004C452A"/>
    <w:rsid w:val="004C453B"/>
    <w:rsid w:val="004C468D"/>
    <w:rsid w:val="004C4FC1"/>
    <w:rsid w:val="004C59BD"/>
    <w:rsid w:val="004C5B67"/>
    <w:rsid w:val="004C5F3E"/>
    <w:rsid w:val="004C723A"/>
    <w:rsid w:val="004C724D"/>
    <w:rsid w:val="004C7CE9"/>
    <w:rsid w:val="004C7DD3"/>
    <w:rsid w:val="004D0F41"/>
    <w:rsid w:val="004D1F24"/>
    <w:rsid w:val="004D2FC4"/>
    <w:rsid w:val="004D55DB"/>
    <w:rsid w:val="004D7841"/>
    <w:rsid w:val="004E133B"/>
    <w:rsid w:val="004E27F8"/>
    <w:rsid w:val="004E286D"/>
    <w:rsid w:val="004E3827"/>
    <w:rsid w:val="004E47F6"/>
    <w:rsid w:val="004E567C"/>
    <w:rsid w:val="004E6366"/>
    <w:rsid w:val="004E6B69"/>
    <w:rsid w:val="004E73CE"/>
    <w:rsid w:val="004E754D"/>
    <w:rsid w:val="004F07BA"/>
    <w:rsid w:val="004F0A2C"/>
    <w:rsid w:val="004F0DFC"/>
    <w:rsid w:val="004F0F72"/>
    <w:rsid w:val="004F1ECA"/>
    <w:rsid w:val="004F2054"/>
    <w:rsid w:val="004F20F4"/>
    <w:rsid w:val="004F255A"/>
    <w:rsid w:val="004F3454"/>
    <w:rsid w:val="004F385E"/>
    <w:rsid w:val="004F610D"/>
    <w:rsid w:val="004F6306"/>
    <w:rsid w:val="004F7535"/>
    <w:rsid w:val="004F7596"/>
    <w:rsid w:val="004F7A4A"/>
    <w:rsid w:val="00502011"/>
    <w:rsid w:val="005034FA"/>
    <w:rsid w:val="005038F6"/>
    <w:rsid w:val="005064DF"/>
    <w:rsid w:val="00506B39"/>
    <w:rsid w:val="00506BB9"/>
    <w:rsid w:val="00506C0B"/>
    <w:rsid w:val="00510137"/>
    <w:rsid w:val="00511825"/>
    <w:rsid w:val="0051331D"/>
    <w:rsid w:val="00514348"/>
    <w:rsid w:val="00514A49"/>
    <w:rsid w:val="00516585"/>
    <w:rsid w:val="0051741C"/>
    <w:rsid w:val="005203BF"/>
    <w:rsid w:val="00520A80"/>
    <w:rsid w:val="00520D3F"/>
    <w:rsid w:val="005216AA"/>
    <w:rsid w:val="005219D3"/>
    <w:rsid w:val="00521AC4"/>
    <w:rsid w:val="005259D8"/>
    <w:rsid w:val="00525F16"/>
    <w:rsid w:val="005330BD"/>
    <w:rsid w:val="005333F7"/>
    <w:rsid w:val="00533D74"/>
    <w:rsid w:val="0053472A"/>
    <w:rsid w:val="00534772"/>
    <w:rsid w:val="005401C6"/>
    <w:rsid w:val="00540214"/>
    <w:rsid w:val="00540A76"/>
    <w:rsid w:val="00540F5D"/>
    <w:rsid w:val="0054138F"/>
    <w:rsid w:val="00541ABE"/>
    <w:rsid w:val="00542747"/>
    <w:rsid w:val="00542F57"/>
    <w:rsid w:val="00543010"/>
    <w:rsid w:val="00543934"/>
    <w:rsid w:val="005449D6"/>
    <w:rsid w:val="005455A0"/>
    <w:rsid w:val="00545BDB"/>
    <w:rsid w:val="00545DD9"/>
    <w:rsid w:val="00545F71"/>
    <w:rsid w:val="00545F93"/>
    <w:rsid w:val="005468EC"/>
    <w:rsid w:val="00546C4F"/>
    <w:rsid w:val="00546D7C"/>
    <w:rsid w:val="005502D5"/>
    <w:rsid w:val="00550F81"/>
    <w:rsid w:val="005516C1"/>
    <w:rsid w:val="0055214C"/>
    <w:rsid w:val="005522FA"/>
    <w:rsid w:val="00552D9C"/>
    <w:rsid w:val="00554037"/>
    <w:rsid w:val="00554A86"/>
    <w:rsid w:val="005552B4"/>
    <w:rsid w:val="00555D26"/>
    <w:rsid w:val="0055667E"/>
    <w:rsid w:val="00556707"/>
    <w:rsid w:val="00556C89"/>
    <w:rsid w:val="00557007"/>
    <w:rsid w:val="0056003F"/>
    <w:rsid w:val="00560457"/>
    <w:rsid w:val="00561257"/>
    <w:rsid w:val="00562A94"/>
    <w:rsid w:val="00563368"/>
    <w:rsid w:val="00563A98"/>
    <w:rsid w:val="00566457"/>
    <w:rsid w:val="005669FF"/>
    <w:rsid w:val="005677BA"/>
    <w:rsid w:val="005709FB"/>
    <w:rsid w:val="005714A6"/>
    <w:rsid w:val="00572DB5"/>
    <w:rsid w:val="00574178"/>
    <w:rsid w:val="005743A4"/>
    <w:rsid w:val="00574531"/>
    <w:rsid w:val="005746CC"/>
    <w:rsid w:val="00576C41"/>
    <w:rsid w:val="00576D84"/>
    <w:rsid w:val="005778AC"/>
    <w:rsid w:val="00577FD5"/>
    <w:rsid w:val="00577FE2"/>
    <w:rsid w:val="0058143E"/>
    <w:rsid w:val="005820CA"/>
    <w:rsid w:val="00582361"/>
    <w:rsid w:val="00583418"/>
    <w:rsid w:val="005843D4"/>
    <w:rsid w:val="00584EBC"/>
    <w:rsid w:val="005860D0"/>
    <w:rsid w:val="0058619E"/>
    <w:rsid w:val="005861AD"/>
    <w:rsid w:val="00586C01"/>
    <w:rsid w:val="00587FAE"/>
    <w:rsid w:val="0059102D"/>
    <w:rsid w:val="005917D7"/>
    <w:rsid w:val="0059216D"/>
    <w:rsid w:val="005924D7"/>
    <w:rsid w:val="00592C02"/>
    <w:rsid w:val="005946FF"/>
    <w:rsid w:val="00594831"/>
    <w:rsid w:val="005954CC"/>
    <w:rsid w:val="00595A6C"/>
    <w:rsid w:val="00597182"/>
    <w:rsid w:val="00597E0F"/>
    <w:rsid w:val="005A11FA"/>
    <w:rsid w:val="005A23E5"/>
    <w:rsid w:val="005A2F7A"/>
    <w:rsid w:val="005A3D74"/>
    <w:rsid w:val="005A511B"/>
    <w:rsid w:val="005A53AC"/>
    <w:rsid w:val="005A77CD"/>
    <w:rsid w:val="005B02F1"/>
    <w:rsid w:val="005B0D23"/>
    <w:rsid w:val="005B1252"/>
    <w:rsid w:val="005B137C"/>
    <w:rsid w:val="005B1BC2"/>
    <w:rsid w:val="005B2034"/>
    <w:rsid w:val="005B2238"/>
    <w:rsid w:val="005B2839"/>
    <w:rsid w:val="005B2F56"/>
    <w:rsid w:val="005B439A"/>
    <w:rsid w:val="005B519E"/>
    <w:rsid w:val="005B5B08"/>
    <w:rsid w:val="005B5D3F"/>
    <w:rsid w:val="005B5E2D"/>
    <w:rsid w:val="005C213C"/>
    <w:rsid w:val="005C259A"/>
    <w:rsid w:val="005C3384"/>
    <w:rsid w:val="005C4DF3"/>
    <w:rsid w:val="005C4E50"/>
    <w:rsid w:val="005C6F4E"/>
    <w:rsid w:val="005C781C"/>
    <w:rsid w:val="005D1E74"/>
    <w:rsid w:val="005D4201"/>
    <w:rsid w:val="005D47DA"/>
    <w:rsid w:val="005D5E3D"/>
    <w:rsid w:val="005D5F48"/>
    <w:rsid w:val="005D65CD"/>
    <w:rsid w:val="005E1189"/>
    <w:rsid w:val="005E1AE0"/>
    <w:rsid w:val="005E3C2C"/>
    <w:rsid w:val="005E4C1D"/>
    <w:rsid w:val="005E698A"/>
    <w:rsid w:val="005E701D"/>
    <w:rsid w:val="005E7BFB"/>
    <w:rsid w:val="005F009E"/>
    <w:rsid w:val="005F058D"/>
    <w:rsid w:val="005F1DB7"/>
    <w:rsid w:val="005F1DFF"/>
    <w:rsid w:val="005F1F49"/>
    <w:rsid w:val="005F23CA"/>
    <w:rsid w:val="005F253A"/>
    <w:rsid w:val="005F288A"/>
    <w:rsid w:val="005F2951"/>
    <w:rsid w:val="005F3F30"/>
    <w:rsid w:val="005F446C"/>
    <w:rsid w:val="005F4883"/>
    <w:rsid w:val="00600E96"/>
    <w:rsid w:val="00601C4B"/>
    <w:rsid w:val="00603215"/>
    <w:rsid w:val="00603730"/>
    <w:rsid w:val="00604CC1"/>
    <w:rsid w:val="00605403"/>
    <w:rsid w:val="006055C1"/>
    <w:rsid w:val="00605732"/>
    <w:rsid w:val="00607095"/>
    <w:rsid w:val="0060730D"/>
    <w:rsid w:val="00611AC5"/>
    <w:rsid w:val="00614A09"/>
    <w:rsid w:val="00616E9E"/>
    <w:rsid w:val="0061776D"/>
    <w:rsid w:val="0062091A"/>
    <w:rsid w:val="00621785"/>
    <w:rsid w:val="00623575"/>
    <w:rsid w:val="0062415F"/>
    <w:rsid w:val="006255BC"/>
    <w:rsid w:val="00625800"/>
    <w:rsid w:val="00626041"/>
    <w:rsid w:val="00626A9C"/>
    <w:rsid w:val="00626B0C"/>
    <w:rsid w:val="00626FC8"/>
    <w:rsid w:val="006304BD"/>
    <w:rsid w:val="0063205C"/>
    <w:rsid w:val="00632294"/>
    <w:rsid w:val="006328C3"/>
    <w:rsid w:val="006339C1"/>
    <w:rsid w:val="00634284"/>
    <w:rsid w:val="0063608A"/>
    <w:rsid w:val="0063629E"/>
    <w:rsid w:val="006367F0"/>
    <w:rsid w:val="00636BF7"/>
    <w:rsid w:val="00636EF5"/>
    <w:rsid w:val="00637E6C"/>
    <w:rsid w:val="00640633"/>
    <w:rsid w:val="006408E2"/>
    <w:rsid w:val="0064156A"/>
    <w:rsid w:val="00642BB7"/>
    <w:rsid w:val="0064383B"/>
    <w:rsid w:val="00647DB3"/>
    <w:rsid w:val="00651589"/>
    <w:rsid w:val="00651FA1"/>
    <w:rsid w:val="00652811"/>
    <w:rsid w:val="00653A51"/>
    <w:rsid w:val="006543BC"/>
    <w:rsid w:val="006547D4"/>
    <w:rsid w:val="00654836"/>
    <w:rsid w:val="00654E49"/>
    <w:rsid w:val="00655868"/>
    <w:rsid w:val="00656CC6"/>
    <w:rsid w:val="006576F4"/>
    <w:rsid w:val="00657E5F"/>
    <w:rsid w:val="00662330"/>
    <w:rsid w:val="00663786"/>
    <w:rsid w:val="0066383D"/>
    <w:rsid w:val="00663D45"/>
    <w:rsid w:val="00663E7B"/>
    <w:rsid w:val="00664040"/>
    <w:rsid w:val="0066462F"/>
    <w:rsid w:val="00664F66"/>
    <w:rsid w:val="006668ED"/>
    <w:rsid w:val="00666FAC"/>
    <w:rsid w:val="00667606"/>
    <w:rsid w:val="00667A77"/>
    <w:rsid w:val="0067016C"/>
    <w:rsid w:val="00671D37"/>
    <w:rsid w:val="006721E9"/>
    <w:rsid w:val="00672F3C"/>
    <w:rsid w:val="00674060"/>
    <w:rsid w:val="00675921"/>
    <w:rsid w:val="006759E8"/>
    <w:rsid w:val="006763FC"/>
    <w:rsid w:val="00677608"/>
    <w:rsid w:val="006777BC"/>
    <w:rsid w:val="00677AFA"/>
    <w:rsid w:val="00681F96"/>
    <w:rsid w:val="00682B88"/>
    <w:rsid w:val="006839FD"/>
    <w:rsid w:val="00683C5D"/>
    <w:rsid w:val="00685D67"/>
    <w:rsid w:val="00685E6E"/>
    <w:rsid w:val="00686388"/>
    <w:rsid w:val="0068691B"/>
    <w:rsid w:val="00687360"/>
    <w:rsid w:val="0069099C"/>
    <w:rsid w:val="0069104C"/>
    <w:rsid w:val="0069123D"/>
    <w:rsid w:val="00691718"/>
    <w:rsid w:val="00691BD7"/>
    <w:rsid w:val="00692855"/>
    <w:rsid w:val="00694078"/>
    <w:rsid w:val="006941B4"/>
    <w:rsid w:val="00694A10"/>
    <w:rsid w:val="006954D3"/>
    <w:rsid w:val="00696285"/>
    <w:rsid w:val="006965E2"/>
    <w:rsid w:val="006968B9"/>
    <w:rsid w:val="006A060F"/>
    <w:rsid w:val="006A1514"/>
    <w:rsid w:val="006A1573"/>
    <w:rsid w:val="006A1FDB"/>
    <w:rsid w:val="006A2AA9"/>
    <w:rsid w:val="006A35A8"/>
    <w:rsid w:val="006A4475"/>
    <w:rsid w:val="006A49D2"/>
    <w:rsid w:val="006A4E5B"/>
    <w:rsid w:val="006A5B5A"/>
    <w:rsid w:val="006B07EE"/>
    <w:rsid w:val="006B1EF9"/>
    <w:rsid w:val="006B1F3F"/>
    <w:rsid w:val="006B2934"/>
    <w:rsid w:val="006B2D56"/>
    <w:rsid w:val="006B3E11"/>
    <w:rsid w:val="006B594C"/>
    <w:rsid w:val="006B5AE6"/>
    <w:rsid w:val="006B730D"/>
    <w:rsid w:val="006C03FA"/>
    <w:rsid w:val="006C1074"/>
    <w:rsid w:val="006C1484"/>
    <w:rsid w:val="006C213F"/>
    <w:rsid w:val="006C22C4"/>
    <w:rsid w:val="006C2C16"/>
    <w:rsid w:val="006C39B2"/>
    <w:rsid w:val="006C4AE2"/>
    <w:rsid w:val="006C4F4D"/>
    <w:rsid w:val="006C501B"/>
    <w:rsid w:val="006C5349"/>
    <w:rsid w:val="006C5760"/>
    <w:rsid w:val="006C5972"/>
    <w:rsid w:val="006C5ACE"/>
    <w:rsid w:val="006C6533"/>
    <w:rsid w:val="006D198B"/>
    <w:rsid w:val="006D2CE6"/>
    <w:rsid w:val="006D3EEE"/>
    <w:rsid w:val="006D41FE"/>
    <w:rsid w:val="006D58EE"/>
    <w:rsid w:val="006D6A40"/>
    <w:rsid w:val="006D6C47"/>
    <w:rsid w:val="006D7CD0"/>
    <w:rsid w:val="006D7ED9"/>
    <w:rsid w:val="006D7FE8"/>
    <w:rsid w:val="006E18A5"/>
    <w:rsid w:val="006E1958"/>
    <w:rsid w:val="006E24D5"/>
    <w:rsid w:val="006E3D91"/>
    <w:rsid w:val="006E4E72"/>
    <w:rsid w:val="006E60E6"/>
    <w:rsid w:val="006E705C"/>
    <w:rsid w:val="006E7110"/>
    <w:rsid w:val="006E7D22"/>
    <w:rsid w:val="006F075F"/>
    <w:rsid w:val="006F10F2"/>
    <w:rsid w:val="006F1506"/>
    <w:rsid w:val="006F2004"/>
    <w:rsid w:val="006F288A"/>
    <w:rsid w:val="006F2CB9"/>
    <w:rsid w:val="006F307D"/>
    <w:rsid w:val="006F42F1"/>
    <w:rsid w:val="006F4E38"/>
    <w:rsid w:val="0070178F"/>
    <w:rsid w:val="00702371"/>
    <w:rsid w:val="00703B34"/>
    <w:rsid w:val="007047ED"/>
    <w:rsid w:val="0070516A"/>
    <w:rsid w:val="00705BB2"/>
    <w:rsid w:val="00706CB6"/>
    <w:rsid w:val="00707611"/>
    <w:rsid w:val="00707BE2"/>
    <w:rsid w:val="00707FB3"/>
    <w:rsid w:val="00710239"/>
    <w:rsid w:val="00710414"/>
    <w:rsid w:val="00711B60"/>
    <w:rsid w:val="00712177"/>
    <w:rsid w:val="007127CA"/>
    <w:rsid w:val="00712B20"/>
    <w:rsid w:val="00712C98"/>
    <w:rsid w:val="00712E4B"/>
    <w:rsid w:val="0071392F"/>
    <w:rsid w:val="00713A28"/>
    <w:rsid w:val="00714291"/>
    <w:rsid w:val="0071619B"/>
    <w:rsid w:val="00716247"/>
    <w:rsid w:val="00716FD5"/>
    <w:rsid w:val="00717D8B"/>
    <w:rsid w:val="00720935"/>
    <w:rsid w:val="00720C32"/>
    <w:rsid w:val="0072162D"/>
    <w:rsid w:val="00721CF9"/>
    <w:rsid w:val="00721E82"/>
    <w:rsid w:val="007230FA"/>
    <w:rsid w:val="00723335"/>
    <w:rsid w:val="007241F4"/>
    <w:rsid w:val="007270F0"/>
    <w:rsid w:val="007273FE"/>
    <w:rsid w:val="007276AE"/>
    <w:rsid w:val="00730D5B"/>
    <w:rsid w:val="00731EC5"/>
    <w:rsid w:val="00732468"/>
    <w:rsid w:val="007325BC"/>
    <w:rsid w:val="00732A08"/>
    <w:rsid w:val="007330E1"/>
    <w:rsid w:val="007348EA"/>
    <w:rsid w:val="00735175"/>
    <w:rsid w:val="0073645E"/>
    <w:rsid w:val="0074008F"/>
    <w:rsid w:val="007409A2"/>
    <w:rsid w:val="00740F5F"/>
    <w:rsid w:val="007410F0"/>
    <w:rsid w:val="0074211D"/>
    <w:rsid w:val="00744F89"/>
    <w:rsid w:val="00745884"/>
    <w:rsid w:val="00746035"/>
    <w:rsid w:val="00746FFC"/>
    <w:rsid w:val="00747071"/>
    <w:rsid w:val="007519E8"/>
    <w:rsid w:val="00751BF6"/>
    <w:rsid w:val="00752757"/>
    <w:rsid w:val="00753211"/>
    <w:rsid w:val="00753892"/>
    <w:rsid w:val="00753AAA"/>
    <w:rsid w:val="00753FC5"/>
    <w:rsid w:val="00754653"/>
    <w:rsid w:val="007553D2"/>
    <w:rsid w:val="00755B34"/>
    <w:rsid w:val="00757771"/>
    <w:rsid w:val="00760B68"/>
    <w:rsid w:val="00761841"/>
    <w:rsid w:val="0076207B"/>
    <w:rsid w:val="00762C74"/>
    <w:rsid w:val="0076304F"/>
    <w:rsid w:val="00763F2A"/>
    <w:rsid w:val="00764350"/>
    <w:rsid w:val="00764F21"/>
    <w:rsid w:val="007651CB"/>
    <w:rsid w:val="0076546D"/>
    <w:rsid w:val="00765F4C"/>
    <w:rsid w:val="00766651"/>
    <w:rsid w:val="007674AC"/>
    <w:rsid w:val="0076790E"/>
    <w:rsid w:val="00767A7B"/>
    <w:rsid w:val="00770CF7"/>
    <w:rsid w:val="00772581"/>
    <w:rsid w:val="007726BC"/>
    <w:rsid w:val="00772ABE"/>
    <w:rsid w:val="007742D7"/>
    <w:rsid w:val="007747D8"/>
    <w:rsid w:val="00774E69"/>
    <w:rsid w:val="0077528E"/>
    <w:rsid w:val="0078057F"/>
    <w:rsid w:val="00781718"/>
    <w:rsid w:val="00781D9C"/>
    <w:rsid w:val="00782583"/>
    <w:rsid w:val="00783811"/>
    <w:rsid w:val="0078463F"/>
    <w:rsid w:val="00784B96"/>
    <w:rsid w:val="007852C4"/>
    <w:rsid w:val="00785469"/>
    <w:rsid w:val="00786556"/>
    <w:rsid w:val="00786C0A"/>
    <w:rsid w:val="00787BD2"/>
    <w:rsid w:val="00787F17"/>
    <w:rsid w:val="00791E6F"/>
    <w:rsid w:val="00792A08"/>
    <w:rsid w:val="007931C5"/>
    <w:rsid w:val="00793AE9"/>
    <w:rsid w:val="00794DF7"/>
    <w:rsid w:val="00796E60"/>
    <w:rsid w:val="0079723E"/>
    <w:rsid w:val="007A0B58"/>
    <w:rsid w:val="007A0B63"/>
    <w:rsid w:val="007A1B5F"/>
    <w:rsid w:val="007A2400"/>
    <w:rsid w:val="007A3CB7"/>
    <w:rsid w:val="007A3D86"/>
    <w:rsid w:val="007A4363"/>
    <w:rsid w:val="007A5E38"/>
    <w:rsid w:val="007B11B0"/>
    <w:rsid w:val="007B2DA1"/>
    <w:rsid w:val="007B45D3"/>
    <w:rsid w:val="007B4DE8"/>
    <w:rsid w:val="007B4EFE"/>
    <w:rsid w:val="007B60E0"/>
    <w:rsid w:val="007B64F8"/>
    <w:rsid w:val="007B7C13"/>
    <w:rsid w:val="007C05AE"/>
    <w:rsid w:val="007C1552"/>
    <w:rsid w:val="007C3A3C"/>
    <w:rsid w:val="007C3D58"/>
    <w:rsid w:val="007C46D1"/>
    <w:rsid w:val="007C5663"/>
    <w:rsid w:val="007C5957"/>
    <w:rsid w:val="007C5BEA"/>
    <w:rsid w:val="007C6DEA"/>
    <w:rsid w:val="007C742A"/>
    <w:rsid w:val="007C7BE3"/>
    <w:rsid w:val="007D034A"/>
    <w:rsid w:val="007D12E7"/>
    <w:rsid w:val="007D2B0A"/>
    <w:rsid w:val="007D4D69"/>
    <w:rsid w:val="007D638F"/>
    <w:rsid w:val="007D6E41"/>
    <w:rsid w:val="007D707A"/>
    <w:rsid w:val="007D74C4"/>
    <w:rsid w:val="007D76DF"/>
    <w:rsid w:val="007E15DB"/>
    <w:rsid w:val="007E222E"/>
    <w:rsid w:val="007E237A"/>
    <w:rsid w:val="007E37F7"/>
    <w:rsid w:val="007E7730"/>
    <w:rsid w:val="007F0408"/>
    <w:rsid w:val="007F089D"/>
    <w:rsid w:val="007F0D68"/>
    <w:rsid w:val="007F11C9"/>
    <w:rsid w:val="007F2411"/>
    <w:rsid w:val="007F2A62"/>
    <w:rsid w:val="007F2E43"/>
    <w:rsid w:val="007F3230"/>
    <w:rsid w:val="007F3777"/>
    <w:rsid w:val="007F6BB7"/>
    <w:rsid w:val="007F6E4C"/>
    <w:rsid w:val="00800823"/>
    <w:rsid w:val="00805061"/>
    <w:rsid w:val="00806379"/>
    <w:rsid w:val="008071B0"/>
    <w:rsid w:val="00807CBE"/>
    <w:rsid w:val="008116FF"/>
    <w:rsid w:val="008119D2"/>
    <w:rsid w:val="00812A19"/>
    <w:rsid w:val="00815B99"/>
    <w:rsid w:val="00816F79"/>
    <w:rsid w:val="008170B1"/>
    <w:rsid w:val="00817892"/>
    <w:rsid w:val="00817AB7"/>
    <w:rsid w:val="00817CA4"/>
    <w:rsid w:val="00820AD3"/>
    <w:rsid w:val="00820C48"/>
    <w:rsid w:val="00820CE4"/>
    <w:rsid w:val="00821439"/>
    <w:rsid w:val="00822A98"/>
    <w:rsid w:val="008276F1"/>
    <w:rsid w:val="00830040"/>
    <w:rsid w:val="00830189"/>
    <w:rsid w:val="00831500"/>
    <w:rsid w:val="00831C77"/>
    <w:rsid w:val="00832DCA"/>
    <w:rsid w:val="008339DC"/>
    <w:rsid w:val="00833A61"/>
    <w:rsid w:val="0083407E"/>
    <w:rsid w:val="00834C6B"/>
    <w:rsid w:val="00840125"/>
    <w:rsid w:val="0084092C"/>
    <w:rsid w:val="00840DBD"/>
    <w:rsid w:val="00841122"/>
    <w:rsid w:val="008411C5"/>
    <w:rsid w:val="00842653"/>
    <w:rsid w:val="008436E4"/>
    <w:rsid w:val="00843C7B"/>
    <w:rsid w:val="008446EE"/>
    <w:rsid w:val="00844F8B"/>
    <w:rsid w:val="0084517F"/>
    <w:rsid w:val="00845BA2"/>
    <w:rsid w:val="008468F0"/>
    <w:rsid w:val="00846A96"/>
    <w:rsid w:val="00847D3E"/>
    <w:rsid w:val="00851C10"/>
    <w:rsid w:val="0085265F"/>
    <w:rsid w:val="00852AE0"/>
    <w:rsid w:val="00853411"/>
    <w:rsid w:val="00853F45"/>
    <w:rsid w:val="00856982"/>
    <w:rsid w:val="0085744E"/>
    <w:rsid w:val="0086146E"/>
    <w:rsid w:val="008614B9"/>
    <w:rsid w:val="0086162E"/>
    <w:rsid w:val="00861E5E"/>
    <w:rsid w:val="00862878"/>
    <w:rsid w:val="00862B46"/>
    <w:rsid w:val="008632B5"/>
    <w:rsid w:val="00864DB9"/>
    <w:rsid w:val="00864E85"/>
    <w:rsid w:val="008662EE"/>
    <w:rsid w:val="00866E1C"/>
    <w:rsid w:val="00866F20"/>
    <w:rsid w:val="008672D2"/>
    <w:rsid w:val="00870C84"/>
    <w:rsid w:val="0087120B"/>
    <w:rsid w:val="00871417"/>
    <w:rsid w:val="008721B4"/>
    <w:rsid w:val="00872826"/>
    <w:rsid w:val="00873C47"/>
    <w:rsid w:val="00874297"/>
    <w:rsid w:val="008744FC"/>
    <w:rsid w:val="00876372"/>
    <w:rsid w:val="00876EEA"/>
    <w:rsid w:val="00877285"/>
    <w:rsid w:val="008772FA"/>
    <w:rsid w:val="00877385"/>
    <w:rsid w:val="00881875"/>
    <w:rsid w:val="00881A75"/>
    <w:rsid w:val="008822D5"/>
    <w:rsid w:val="008825B2"/>
    <w:rsid w:val="00884416"/>
    <w:rsid w:val="00886E82"/>
    <w:rsid w:val="008871F5"/>
    <w:rsid w:val="00887C61"/>
    <w:rsid w:val="00891443"/>
    <w:rsid w:val="008919F1"/>
    <w:rsid w:val="0089462D"/>
    <w:rsid w:val="00894A75"/>
    <w:rsid w:val="00895969"/>
    <w:rsid w:val="00897AFC"/>
    <w:rsid w:val="008A14C4"/>
    <w:rsid w:val="008A15B2"/>
    <w:rsid w:val="008A19FF"/>
    <w:rsid w:val="008A25F1"/>
    <w:rsid w:val="008A2871"/>
    <w:rsid w:val="008A4463"/>
    <w:rsid w:val="008A4932"/>
    <w:rsid w:val="008A5353"/>
    <w:rsid w:val="008A58E2"/>
    <w:rsid w:val="008A591C"/>
    <w:rsid w:val="008A779A"/>
    <w:rsid w:val="008A7E4F"/>
    <w:rsid w:val="008B133F"/>
    <w:rsid w:val="008B1D55"/>
    <w:rsid w:val="008B3ED2"/>
    <w:rsid w:val="008B579A"/>
    <w:rsid w:val="008B656A"/>
    <w:rsid w:val="008B6589"/>
    <w:rsid w:val="008B6A1A"/>
    <w:rsid w:val="008B7379"/>
    <w:rsid w:val="008C0889"/>
    <w:rsid w:val="008C0FE5"/>
    <w:rsid w:val="008C1E5A"/>
    <w:rsid w:val="008C627B"/>
    <w:rsid w:val="008C7D13"/>
    <w:rsid w:val="008D02B5"/>
    <w:rsid w:val="008D0E2E"/>
    <w:rsid w:val="008D2C67"/>
    <w:rsid w:val="008D2C9A"/>
    <w:rsid w:val="008D31F1"/>
    <w:rsid w:val="008D3388"/>
    <w:rsid w:val="008D40A6"/>
    <w:rsid w:val="008D5633"/>
    <w:rsid w:val="008D652A"/>
    <w:rsid w:val="008D6879"/>
    <w:rsid w:val="008D6E5F"/>
    <w:rsid w:val="008D6ED0"/>
    <w:rsid w:val="008E2AEC"/>
    <w:rsid w:val="008E375A"/>
    <w:rsid w:val="008E3D20"/>
    <w:rsid w:val="008E57D4"/>
    <w:rsid w:val="008E5E0C"/>
    <w:rsid w:val="008E651F"/>
    <w:rsid w:val="008E7245"/>
    <w:rsid w:val="008F0189"/>
    <w:rsid w:val="008F0C80"/>
    <w:rsid w:val="008F0EE0"/>
    <w:rsid w:val="008F186B"/>
    <w:rsid w:val="008F19F0"/>
    <w:rsid w:val="008F1A0B"/>
    <w:rsid w:val="008F3099"/>
    <w:rsid w:val="008F33D7"/>
    <w:rsid w:val="008F3F0D"/>
    <w:rsid w:val="008F4693"/>
    <w:rsid w:val="008F72B6"/>
    <w:rsid w:val="008F78A0"/>
    <w:rsid w:val="00900DA3"/>
    <w:rsid w:val="00902757"/>
    <w:rsid w:val="00904D49"/>
    <w:rsid w:val="00904EDD"/>
    <w:rsid w:val="009056D7"/>
    <w:rsid w:val="00905C5F"/>
    <w:rsid w:val="00907060"/>
    <w:rsid w:val="0090773B"/>
    <w:rsid w:val="00911073"/>
    <w:rsid w:val="00911A32"/>
    <w:rsid w:val="009160DF"/>
    <w:rsid w:val="0091610A"/>
    <w:rsid w:val="00917223"/>
    <w:rsid w:val="00917511"/>
    <w:rsid w:val="009178F8"/>
    <w:rsid w:val="00920044"/>
    <w:rsid w:val="00920080"/>
    <w:rsid w:val="00921D2B"/>
    <w:rsid w:val="009221EF"/>
    <w:rsid w:val="00922DE5"/>
    <w:rsid w:val="0092467F"/>
    <w:rsid w:val="009247D3"/>
    <w:rsid w:val="0092481D"/>
    <w:rsid w:val="00925E5A"/>
    <w:rsid w:val="00927190"/>
    <w:rsid w:val="009271C5"/>
    <w:rsid w:val="00927621"/>
    <w:rsid w:val="00930BF9"/>
    <w:rsid w:val="009312A5"/>
    <w:rsid w:val="0093145B"/>
    <w:rsid w:val="00931795"/>
    <w:rsid w:val="009321A6"/>
    <w:rsid w:val="00933687"/>
    <w:rsid w:val="00934224"/>
    <w:rsid w:val="009344B9"/>
    <w:rsid w:val="00935474"/>
    <w:rsid w:val="00935978"/>
    <w:rsid w:val="009367FD"/>
    <w:rsid w:val="00936BC1"/>
    <w:rsid w:val="00937814"/>
    <w:rsid w:val="00940E72"/>
    <w:rsid w:val="009418C2"/>
    <w:rsid w:val="00941D5E"/>
    <w:rsid w:val="00943033"/>
    <w:rsid w:val="00944F9B"/>
    <w:rsid w:val="009460BD"/>
    <w:rsid w:val="009464D0"/>
    <w:rsid w:val="00947B6E"/>
    <w:rsid w:val="00947CBA"/>
    <w:rsid w:val="00950CA0"/>
    <w:rsid w:val="00950CAC"/>
    <w:rsid w:val="009515BC"/>
    <w:rsid w:val="00951B48"/>
    <w:rsid w:val="009523EB"/>
    <w:rsid w:val="009526E5"/>
    <w:rsid w:val="00953FEF"/>
    <w:rsid w:val="0095496E"/>
    <w:rsid w:val="00954AAE"/>
    <w:rsid w:val="00956C06"/>
    <w:rsid w:val="00956FCE"/>
    <w:rsid w:val="0096096B"/>
    <w:rsid w:val="009638F3"/>
    <w:rsid w:val="009664EA"/>
    <w:rsid w:val="00966A2D"/>
    <w:rsid w:val="00966B5B"/>
    <w:rsid w:val="00967D6D"/>
    <w:rsid w:val="00971535"/>
    <w:rsid w:val="00972176"/>
    <w:rsid w:val="00973622"/>
    <w:rsid w:val="00973E57"/>
    <w:rsid w:val="009767FD"/>
    <w:rsid w:val="00977B8A"/>
    <w:rsid w:val="009804F1"/>
    <w:rsid w:val="00981F1B"/>
    <w:rsid w:val="00982A53"/>
    <w:rsid w:val="00984CF6"/>
    <w:rsid w:val="00985058"/>
    <w:rsid w:val="00985C84"/>
    <w:rsid w:val="00985C9B"/>
    <w:rsid w:val="009868E1"/>
    <w:rsid w:val="00986D66"/>
    <w:rsid w:val="00987551"/>
    <w:rsid w:val="0099041F"/>
    <w:rsid w:val="009907CC"/>
    <w:rsid w:val="009911C6"/>
    <w:rsid w:val="00991A19"/>
    <w:rsid w:val="00991A59"/>
    <w:rsid w:val="00991D88"/>
    <w:rsid w:val="00993AA5"/>
    <w:rsid w:val="009952CC"/>
    <w:rsid w:val="009954F4"/>
    <w:rsid w:val="00995BCD"/>
    <w:rsid w:val="00995E52"/>
    <w:rsid w:val="00995EAA"/>
    <w:rsid w:val="00996E32"/>
    <w:rsid w:val="009976F8"/>
    <w:rsid w:val="0099776A"/>
    <w:rsid w:val="00997A14"/>
    <w:rsid w:val="009A0642"/>
    <w:rsid w:val="009A32FD"/>
    <w:rsid w:val="009A420F"/>
    <w:rsid w:val="009A4D35"/>
    <w:rsid w:val="009A526B"/>
    <w:rsid w:val="009A60D0"/>
    <w:rsid w:val="009A78DC"/>
    <w:rsid w:val="009B05E5"/>
    <w:rsid w:val="009B0685"/>
    <w:rsid w:val="009B09E5"/>
    <w:rsid w:val="009B1220"/>
    <w:rsid w:val="009B1DE7"/>
    <w:rsid w:val="009B2512"/>
    <w:rsid w:val="009B3E7E"/>
    <w:rsid w:val="009B41EF"/>
    <w:rsid w:val="009B5754"/>
    <w:rsid w:val="009B76DB"/>
    <w:rsid w:val="009C1016"/>
    <w:rsid w:val="009C1497"/>
    <w:rsid w:val="009C14E6"/>
    <w:rsid w:val="009C1A87"/>
    <w:rsid w:val="009C1C02"/>
    <w:rsid w:val="009C2516"/>
    <w:rsid w:val="009C26F9"/>
    <w:rsid w:val="009C635F"/>
    <w:rsid w:val="009C7010"/>
    <w:rsid w:val="009C73B3"/>
    <w:rsid w:val="009C782F"/>
    <w:rsid w:val="009D230C"/>
    <w:rsid w:val="009D3CEC"/>
    <w:rsid w:val="009D3D5C"/>
    <w:rsid w:val="009D4504"/>
    <w:rsid w:val="009D6601"/>
    <w:rsid w:val="009D6A69"/>
    <w:rsid w:val="009E1ECA"/>
    <w:rsid w:val="009E3DC6"/>
    <w:rsid w:val="009E4082"/>
    <w:rsid w:val="009E42E1"/>
    <w:rsid w:val="009E457D"/>
    <w:rsid w:val="009E49FA"/>
    <w:rsid w:val="009E4BC7"/>
    <w:rsid w:val="009E5005"/>
    <w:rsid w:val="009E5473"/>
    <w:rsid w:val="009E5B32"/>
    <w:rsid w:val="009E60E5"/>
    <w:rsid w:val="009E6393"/>
    <w:rsid w:val="009E63D0"/>
    <w:rsid w:val="009E7228"/>
    <w:rsid w:val="009F084D"/>
    <w:rsid w:val="009F17B2"/>
    <w:rsid w:val="009F1B1C"/>
    <w:rsid w:val="009F2650"/>
    <w:rsid w:val="009F3872"/>
    <w:rsid w:val="009F3BE9"/>
    <w:rsid w:val="009F5605"/>
    <w:rsid w:val="009F79AE"/>
    <w:rsid w:val="00A004FA"/>
    <w:rsid w:val="00A01BED"/>
    <w:rsid w:val="00A023BE"/>
    <w:rsid w:val="00A02745"/>
    <w:rsid w:val="00A0298F"/>
    <w:rsid w:val="00A02A27"/>
    <w:rsid w:val="00A04FDD"/>
    <w:rsid w:val="00A05837"/>
    <w:rsid w:val="00A05B02"/>
    <w:rsid w:val="00A066E5"/>
    <w:rsid w:val="00A06B1B"/>
    <w:rsid w:val="00A07601"/>
    <w:rsid w:val="00A07928"/>
    <w:rsid w:val="00A1165E"/>
    <w:rsid w:val="00A12022"/>
    <w:rsid w:val="00A12387"/>
    <w:rsid w:val="00A1294B"/>
    <w:rsid w:val="00A12A4D"/>
    <w:rsid w:val="00A1432C"/>
    <w:rsid w:val="00A14801"/>
    <w:rsid w:val="00A14A4E"/>
    <w:rsid w:val="00A14A6F"/>
    <w:rsid w:val="00A15F01"/>
    <w:rsid w:val="00A1641E"/>
    <w:rsid w:val="00A176C2"/>
    <w:rsid w:val="00A206F5"/>
    <w:rsid w:val="00A213A5"/>
    <w:rsid w:val="00A2143E"/>
    <w:rsid w:val="00A21CEB"/>
    <w:rsid w:val="00A23085"/>
    <w:rsid w:val="00A2344A"/>
    <w:rsid w:val="00A235BA"/>
    <w:rsid w:val="00A24343"/>
    <w:rsid w:val="00A278BB"/>
    <w:rsid w:val="00A27A5D"/>
    <w:rsid w:val="00A302F7"/>
    <w:rsid w:val="00A3032C"/>
    <w:rsid w:val="00A303E6"/>
    <w:rsid w:val="00A310F1"/>
    <w:rsid w:val="00A31D60"/>
    <w:rsid w:val="00A3245D"/>
    <w:rsid w:val="00A328BF"/>
    <w:rsid w:val="00A33023"/>
    <w:rsid w:val="00A3365E"/>
    <w:rsid w:val="00A33BF9"/>
    <w:rsid w:val="00A35398"/>
    <w:rsid w:val="00A362CC"/>
    <w:rsid w:val="00A36701"/>
    <w:rsid w:val="00A378D7"/>
    <w:rsid w:val="00A403F7"/>
    <w:rsid w:val="00A40B8B"/>
    <w:rsid w:val="00A40D5A"/>
    <w:rsid w:val="00A41205"/>
    <w:rsid w:val="00A4174D"/>
    <w:rsid w:val="00A4220C"/>
    <w:rsid w:val="00A43037"/>
    <w:rsid w:val="00A43359"/>
    <w:rsid w:val="00A43370"/>
    <w:rsid w:val="00A4598F"/>
    <w:rsid w:val="00A45B82"/>
    <w:rsid w:val="00A46429"/>
    <w:rsid w:val="00A479C0"/>
    <w:rsid w:val="00A51AB2"/>
    <w:rsid w:val="00A5293C"/>
    <w:rsid w:val="00A5310C"/>
    <w:rsid w:val="00A532C2"/>
    <w:rsid w:val="00A54C2C"/>
    <w:rsid w:val="00A555A0"/>
    <w:rsid w:val="00A56152"/>
    <w:rsid w:val="00A569D7"/>
    <w:rsid w:val="00A57304"/>
    <w:rsid w:val="00A5782F"/>
    <w:rsid w:val="00A6068C"/>
    <w:rsid w:val="00A6106B"/>
    <w:rsid w:val="00A63142"/>
    <w:rsid w:val="00A643FB"/>
    <w:rsid w:val="00A64E62"/>
    <w:rsid w:val="00A64FEC"/>
    <w:rsid w:val="00A65519"/>
    <w:rsid w:val="00A6592A"/>
    <w:rsid w:val="00A659FA"/>
    <w:rsid w:val="00A65A1A"/>
    <w:rsid w:val="00A66768"/>
    <w:rsid w:val="00A669CE"/>
    <w:rsid w:val="00A6747C"/>
    <w:rsid w:val="00A703B9"/>
    <w:rsid w:val="00A7051C"/>
    <w:rsid w:val="00A707B2"/>
    <w:rsid w:val="00A708F5"/>
    <w:rsid w:val="00A72098"/>
    <w:rsid w:val="00A7220D"/>
    <w:rsid w:val="00A722A9"/>
    <w:rsid w:val="00A722AC"/>
    <w:rsid w:val="00A737C9"/>
    <w:rsid w:val="00A744C1"/>
    <w:rsid w:val="00A74893"/>
    <w:rsid w:val="00A74C82"/>
    <w:rsid w:val="00A75004"/>
    <w:rsid w:val="00A76539"/>
    <w:rsid w:val="00A80405"/>
    <w:rsid w:val="00A8122E"/>
    <w:rsid w:val="00A81280"/>
    <w:rsid w:val="00A812C8"/>
    <w:rsid w:val="00A82146"/>
    <w:rsid w:val="00A84F27"/>
    <w:rsid w:val="00A85147"/>
    <w:rsid w:val="00A85BA3"/>
    <w:rsid w:val="00A85E2C"/>
    <w:rsid w:val="00A8631B"/>
    <w:rsid w:val="00A86AE2"/>
    <w:rsid w:val="00A87432"/>
    <w:rsid w:val="00A878F1"/>
    <w:rsid w:val="00A9004C"/>
    <w:rsid w:val="00A9090D"/>
    <w:rsid w:val="00A93AA9"/>
    <w:rsid w:val="00A94651"/>
    <w:rsid w:val="00A949C0"/>
    <w:rsid w:val="00A94FC6"/>
    <w:rsid w:val="00A9566D"/>
    <w:rsid w:val="00A9581F"/>
    <w:rsid w:val="00A96274"/>
    <w:rsid w:val="00AA0B98"/>
    <w:rsid w:val="00AA228E"/>
    <w:rsid w:val="00AA234F"/>
    <w:rsid w:val="00AA3920"/>
    <w:rsid w:val="00AB0538"/>
    <w:rsid w:val="00AB08AC"/>
    <w:rsid w:val="00AB0FBB"/>
    <w:rsid w:val="00AB1B48"/>
    <w:rsid w:val="00AB2D56"/>
    <w:rsid w:val="00AB4C66"/>
    <w:rsid w:val="00AB6FCF"/>
    <w:rsid w:val="00AC30DB"/>
    <w:rsid w:val="00AC38E9"/>
    <w:rsid w:val="00AC480D"/>
    <w:rsid w:val="00AC59BA"/>
    <w:rsid w:val="00AC5E0F"/>
    <w:rsid w:val="00AC71FA"/>
    <w:rsid w:val="00AC7542"/>
    <w:rsid w:val="00AC7E58"/>
    <w:rsid w:val="00AD2E87"/>
    <w:rsid w:val="00AD31A2"/>
    <w:rsid w:val="00AD456C"/>
    <w:rsid w:val="00AD46B3"/>
    <w:rsid w:val="00AD4806"/>
    <w:rsid w:val="00AD4E49"/>
    <w:rsid w:val="00AD5BCE"/>
    <w:rsid w:val="00AD6879"/>
    <w:rsid w:val="00AD6C7D"/>
    <w:rsid w:val="00AE066A"/>
    <w:rsid w:val="00AE09A6"/>
    <w:rsid w:val="00AE09E8"/>
    <w:rsid w:val="00AE0B38"/>
    <w:rsid w:val="00AE29B9"/>
    <w:rsid w:val="00AE31D5"/>
    <w:rsid w:val="00AE343C"/>
    <w:rsid w:val="00AE5680"/>
    <w:rsid w:val="00AE6274"/>
    <w:rsid w:val="00AE739A"/>
    <w:rsid w:val="00AE7B47"/>
    <w:rsid w:val="00AF029F"/>
    <w:rsid w:val="00AF0958"/>
    <w:rsid w:val="00AF1819"/>
    <w:rsid w:val="00AF18E0"/>
    <w:rsid w:val="00AF2427"/>
    <w:rsid w:val="00AF3665"/>
    <w:rsid w:val="00AF4C91"/>
    <w:rsid w:val="00AF5395"/>
    <w:rsid w:val="00AF5D29"/>
    <w:rsid w:val="00AF65C5"/>
    <w:rsid w:val="00AF6FF6"/>
    <w:rsid w:val="00AF703F"/>
    <w:rsid w:val="00AF743F"/>
    <w:rsid w:val="00AF7F7B"/>
    <w:rsid w:val="00B00755"/>
    <w:rsid w:val="00B00C49"/>
    <w:rsid w:val="00B02789"/>
    <w:rsid w:val="00B04CE0"/>
    <w:rsid w:val="00B060F3"/>
    <w:rsid w:val="00B063A7"/>
    <w:rsid w:val="00B06E5E"/>
    <w:rsid w:val="00B074F4"/>
    <w:rsid w:val="00B07716"/>
    <w:rsid w:val="00B07DF7"/>
    <w:rsid w:val="00B139E1"/>
    <w:rsid w:val="00B13B2D"/>
    <w:rsid w:val="00B14CE9"/>
    <w:rsid w:val="00B1562A"/>
    <w:rsid w:val="00B16B2F"/>
    <w:rsid w:val="00B2105F"/>
    <w:rsid w:val="00B215C7"/>
    <w:rsid w:val="00B23313"/>
    <w:rsid w:val="00B258EF"/>
    <w:rsid w:val="00B26319"/>
    <w:rsid w:val="00B265BA"/>
    <w:rsid w:val="00B26686"/>
    <w:rsid w:val="00B27564"/>
    <w:rsid w:val="00B27E7B"/>
    <w:rsid w:val="00B3145E"/>
    <w:rsid w:val="00B316A2"/>
    <w:rsid w:val="00B3359E"/>
    <w:rsid w:val="00B342B1"/>
    <w:rsid w:val="00B34D54"/>
    <w:rsid w:val="00B359A6"/>
    <w:rsid w:val="00B36365"/>
    <w:rsid w:val="00B36734"/>
    <w:rsid w:val="00B3679F"/>
    <w:rsid w:val="00B376B3"/>
    <w:rsid w:val="00B37B77"/>
    <w:rsid w:val="00B4106E"/>
    <w:rsid w:val="00B42C51"/>
    <w:rsid w:val="00B42FE5"/>
    <w:rsid w:val="00B44330"/>
    <w:rsid w:val="00B44606"/>
    <w:rsid w:val="00B448B9"/>
    <w:rsid w:val="00B4493D"/>
    <w:rsid w:val="00B45C85"/>
    <w:rsid w:val="00B45DA0"/>
    <w:rsid w:val="00B46A68"/>
    <w:rsid w:val="00B47074"/>
    <w:rsid w:val="00B47ECB"/>
    <w:rsid w:val="00B51078"/>
    <w:rsid w:val="00B51640"/>
    <w:rsid w:val="00B521C1"/>
    <w:rsid w:val="00B54250"/>
    <w:rsid w:val="00B54A6F"/>
    <w:rsid w:val="00B55A15"/>
    <w:rsid w:val="00B55D5A"/>
    <w:rsid w:val="00B567B9"/>
    <w:rsid w:val="00B56C23"/>
    <w:rsid w:val="00B6018F"/>
    <w:rsid w:val="00B60962"/>
    <w:rsid w:val="00B60E46"/>
    <w:rsid w:val="00B61FD5"/>
    <w:rsid w:val="00B62242"/>
    <w:rsid w:val="00B6254E"/>
    <w:rsid w:val="00B63CA7"/>
    <w:rsid w:val="00B64AD4"/>
    <w:rsid w:val="00B663CD"/>
    <w:rsid w:val="00B6646F"/>
    <w:rsid w:val="00B668E8"/>
    <w:rsid w:val="00B669A8"/>
    <w:rsid w:val="00B66A1F"/>
    <w:rsid w:val="00B71290"/>
    <w:rsid w:val="00B71FF2"/>
    <w:rsid w:val="00B7311A"/>
    <w:rsid w:val="00B73E69"/>
    <w:rsid w:val="00B75112"/>
    <w:rsid w:val="00B75835"/>
    <w:rsid w:val="00B76826"/>
    <w:rsid w:val="00B76F21"/>
    <w:rsid w:val="00B77523"/>
    <w:rsid w:val="00B7783F"/>
    <w:rsid w:val="00B801A8"/>
    <w:rsid w:val="00B803D9"/>
    <w:rsid w:val="00B807D8"/>
    <w:rsid w:val="00B808AB"/>
    <w:rsid w:val="00B82430"/>
    <w:rsid w:val="00B82D70"/>
    <w:rsid w:val="00B84242"/>
    <w:rsid w:val="00B84FEE"/>
    <w:rsid w:val="00B85961"/>
    <w:rsid w:val="00B85BC5"/>
    <w:rsid w:val="00B8625C"/>
    <w:rsid w:val="00B871CA"/>
    <w:rsid w:val="00B90D9F"/>
    <w:rsid w:val="00B9224E"/>
    <w:rsid w:val="00B942D4"/>
    <w:rsid w:val="00B949AD"/>
    <w:rsid w:val="00B95AD5"/>
    <w:rsid w:val="00B97CFB"/>
    <w:rsid w:val="00B97DAC"/>
    <w:rsid w:val="00BA0AAA"/>
    <w:rsid w:val="00BA1B0E"/>
    <w:rsid w:val="00BA1D78"/>
    <w:rsid w:val="00BA1E8F"/>
    <w:rsid w:val="00BA3884"/>
    <w:rsid w:val="00BA3BDF"/>
    <w:rsid w:val="00BA3CFD"/>
    <w:rsid w:val="00BA5CB7"/>
    <w:rsid w:val="00BA5FC2"/>
    <w:rsid w:val="00BA6953"/>
    <w:rsid w:val="00BA6EA8"/>
    <w:rsid w:val="00BA7BB8"/>
    <w:rsid w:val="00BB0320"/>
    <w:rsid w:val="00BB048C"/>
    <w:rsid w:val="00BB12A8"/>
    <w:rsid w:val="00BB38E3"/>
    <w:rsid w:val="00BB4699"/>
    <w:rsid w:val="00BB54E2"/>
    <w:rsid w:val="00BB6313"/>
    <w:rsid w:val="00BB6586"/>
    <w:rsid w:val="00BB6682"/>
    <w:rsid w:val="00BB6AA2"/>
    <w:rsid w:val="00BB70B8"/>
    <w:rsid w:val="00BB731C"/>
    <w:rsid w:val="00BC00C8"/>
    <w:rsid w:val="00BC0264"/>
    <w:rsid w:val="00BC09E8"/>
    <w:rsid w:val="00BC09EE"/>
    <w:rsid w:val="00BC0CF1"/>
    <w:rsid w:val="00BC25D7"/>
    <w:rsid w:val="00BC29EA"/>
    <w:rsid w:val="00BC2DE8"/>
    <w:rsid w:val="00BC435F"/>
    <w:rsid w:val="00BC4DDB"/>
    <w:rsid w:val="00BC63E0"/>
    <w:rsid w:val="00BC692B"/>
    <w:rsid w:val="00BC72C9"/>
    <w:rsid w:val="00BC7426"/>
    <w:rsid w:val="00BC769E"/>
    <w:rsid w:val="00BD0570"/>
    <w:rsid w:val="00BD118E"/>
    <w:rsid w:val="00BD27CF"/>
    <w:rsid w:val="00BD35BC"/>
    <w:rsid w:val="00BD41D9"/>
    <w:rsid w:val="00BD51B5"/>
    <w:rsid w:val="00BD58C4"/>
    <w:rsid w:val="00BD608A"/>
    <w:rsid w:val="00BD608B"/>
    <w:rsid w:val="00BD7A59"/>
    <w:rsid w:val="00BE0F50"/>
    <w:rsid w:val="00BE20CE"/>
    <w:rsid w:val="00BE2411"/>
    <w:rsid w:val="00BE39CD"/>
    <w:rsid w:val="00BE44F6"/>
    <w:rsid w:val="00BE5445"/>
    <w:rsid w:val="00BE585B"/>
    <w:rsid w:val="00BE679B"/>
    <w:rsid w:val="00BE7834"/>
    <w:rsid w:val="00BE7B71"/>
    <w:rsid w:val="00BF1A1F"/>
    <w:rsid w:val="00BF255F"/>
    <w:rsid w:val="00BF2829"/>
    <w:rsid w:val="00BF3354"/>
    <w:rsid w:val="00BF3848"/>
    <w:rsid w:val="00BF4D9D"/>
    <w:rsid w:val="00BF5A8A"/>
    <w:rsid w:val="00BF625B"/>
    <w:rsid w:val="00BF6CBA"/>
    <w:rsid w:val="00BF74BF"/>
    <w:rsid w:val="00BF77FB"/>
    <w:rsid w:val="00BF79D6"/>
    <w:rsid w:val="00C00071"/>
    <w:rsid w:val="00C00482"/>
    <w:rsid w:val="00C007AA"/>
    <w:rsid w:val="00C01472"/>
    <w:rsid w:val="00C02567"/>
    <w:rsid w:val="00C025AB"/>
    <w:rsid w:val="00C03293"/>
    <w:rsid w:val="00C05435"/>
    <w:rsid w:val="00C05755"/>
    <w:rsid w:val="00C06227"/>
    <w:rsid w:val="00C078CB"/>
    <w:rsid w:val="00C10A91"/>
    <w:rsid w:val="00C1158D"/>
    <w:rsid w:val="00C11D51"/>
    <w:rsid w:val="00C127F4"/>
    <w:rsid w:val="00C12A24"/>
    <w:rsid w:val="00C133B5"/>
    <w:rsid w:val="00C13DA3"/>
    <w:rsid w:val="00C1465B"/>
    <w:rsid w:val="00C1573A"/>
    <w:rsid w:val="00C1577F"/>
    <w:rsid w:val="00C15E7C"/>
    <w:rsid w:val="00C17510"/>
    <w:rsid w:val="00C20146"/>
    <w:rsid w:val="00C2077B"/>
    <w:rsid w:val="00C2154C"/>
    <w:rsid w:val="00C21708"/>
    <w:rsid w:val="00C21F01"/>
    <w:rsid w:val="00C2249B"/>
    <w:rsid w:val="00C2289C"/>
    <w:rsid w:val="00C23A0E"/>
    <w:rsid w:val="00C24A99"/>
    <w:rsid w:val="00C25003"/>
    <w:rsid w:val="00C26527"/>
    <w:rsid w:val="00C26538"/>
    <w:rsid w:val="00C26918"/>
    <w:rsid w:val="00C26F96"/>
    <w:rsid w:val="00C27C9B"/>
    <w:rsid w:val="00C27DD7"/>
    <w:rsid w:val="00C30B7D"/>
    <w:rsid w:val="00C317EB"/>
    <w:rsid w:val="00C32A54"/>
    <w:rsid w:val="00C334CB"/>
    <w:rsid w:val="00C33800"/>
    <w:rsid w:val="00C348BB"/>
    <w:rsid w:val="00C34B5B"/>
    <w:rsid w:val="00C3542E"/>
    <w:rsid w:val="00C36337"/>
    <w:rsid w:val="00C36381"/>
    <w:rsid w:val="00C36D20"/>
    <w:rsid w:val="00C378A8"/>
    <w:rsid w:val="00C4198A"/>
    <w:rsid w:val="00C42FE7"/>
    <w:rsid w:val="00C45294"/>
    <w:rsid w:val="00C45F19"/>
    <w:rsid w:val="00C46540"/>
    <w:rsid w:val="00C47667"/>
    <w:rsid w:val="00C47CCA"/>
    <w:rsid w:val="00C50030"/>
    <w:rsid w:val="00C518D9"/>
    <w:rsid w:val="00C51F1B"/>
    <w:rsid w:val="00C52E61"/>
    <w:rsid w:val="00C53453"/>
    <w:rsid w:val="00C535B5"/>
    <w:rsid w:val="00C5392C"/>
    <w:rsid w:val="00C53BA9"/>
    <w:rsid w:val="00C54E98"/>
    <w:rsid w:val="00C55558"/>
    <w:rsid w:val="00C5598C"/>
    <w:rsid w:val="00C55E36"/>
    <w:rsid w:val="00C55F82"/>
    <w:rsid w:val="00C56E79"/>
    <w:rsid w:val="00C57A88"/>
    <w:rsid w:val="00C61A45"/>
    <w:rsid w:val="00C61D1E"/>
    <w:rsid w:val="00C623BD"/>
    <w:rsid w:val="00C6346F"/>
    <w:rsid w:val="00C6389E"/>
    <w:rsid w:val="00C64167"/>
    <w:rsid w:val="00C66255"/>
    <w:rsid w:val="00C663F5"/>
    <w:rsid w:val="00C663F6"/>
    <w:rsid w:val="00C67B62"/>
    <w:rsid w:val="00C70F38"/>
    <w:rsid w:val="00C71047"/>
    <w:rsid w:val="00C7312D"/>
    <w:rsid w:val="00C73638"/>
    <w:rsid w:val="00C73648"/>
    <w:rsid w:val="00C747C4"/>
    <w:rsid w:val="00C75894"/>
    <w:rsid w:val="00C76B85"/>
    <w:rsid w:val="00C82058"/>
    <w:rsid w:val="00C82269"/>
    <w:rsid w:val="00C83324"/>
    <w:rsid w:val="00C83832"/>
    <w:rsid w:val="00C84405"/>
    <w:rsid w:val="00C84530"/>
    <w:rsid w:val="00C8497B"/>
    <w:rsid w:val="00C858AF"/>
    <w:rsid w:val="00C86B49"/>
    <w:rsid w:val="00C90172"/>
    <w:rsid w:val="00C91E50"/>
    <w:rsid w:val="00C92D17"/>
    <w:rsid w:val="00C9315F"/>
    <w:rsid w:val="00C958D0"/>
    <w:rsid w:val="00C95F7F"/>
    <w:rsid w:val="00C961E5"/>
    <w:rsid w:val="00C96345"/>
    <w:rsid w:val="00C969F9"/>
    <w:rsid w:val="00C979CD"/>
    <w:rsid w:val="00CA03E9"/>
    <w:rsid w:val="00CA136E"/>
    <w:rsid w:val="00CA17B2"/>
    <w:rsid w:val="00CA1B5B"/>
    <w:rsid w:val="00CA2F00"/>
    <w:rsid w:val="00CA3C2F"/>
    <w:rsid w:val="00CA3D1D"/>
    <w:rsid w:val="00CA4B18"/>
    <w:rsid w:val="00CA696C"/>
    <w:rsid w:val="00CB2FBD"/>
    <w:rsid w:val="00CB5434"/>
    <w:rsid w:val="00CB583F"/>
    <w:rsid w:val="00CB5A7C"/>
    <w:rsid w:val="00CB5ABF"/>
    <w:rsid w:val="00CB6AA8"/>
    <w:rsid w:val="00CB7859"/>
    <w:rsid w:val="00CB7E15"/>
    <w:rsid w:val="00CC1851"/>
    <w:rsid w:val="00CC2D1D"/>
    <w:rsid w:val="00CC2D26"/>
    <w:rsid w:val="00CC406C"/>
    <w:rsid w:val="00CC54ED"/>
    <w:rsid w:val="00CC65CD"/>
    <w:rsid w:val="00CC685F"/>
    <w:rsid w:val="00CC70EE"/>
    <w:rsid w:val="00CC7335"/>
    <w:rsid w:val="00CC7D09"/>
    <w:rsid w:val="00CD13BD"/>
    <w:rsid w:val="00CD13D7"/>
    <w:rsid w:val="00CD5382"/>
    <w:rsid w:val="00CD53C4"/>
    <w:rsid w:val="00CD7755"/>
    <w:rsid w:val="00CE169F"/>
    <w:rsid w:val="00CE2578"/>
    <w:rsid w:val="00CE290F"/>
    <w:rsid w:val="00CE2C62"/>
    <w:rsid w:val="00CE4B0D"/>
    <w:rsid w:val="00CE4FA0"/>
    <w:rsid w:val="00CE6491"/>
    <w:rsid w:val="00CE64FB"/>
    <w:rsid w:val="00CE6DE7"/>
    <w:rsid w:val="00CE6EBD"/>
    <w:rsid w:val="00CF08D3"/>
    <w:rsid w:val="00CF13D9"/>
    <w:rsid w:val="00CF196A"/>
    <w:rsid w:val="00CF1CA0"/>
    <w:rsid w:val="00CF21FD"/>
    <w:rsid w:val="00CF3B2E"/>
    <w:rsid w:val="00CF4CB4"/>
    <w:rsid w:val="00CF5F11"/>
    <w:rsid w:val="00CF6B0D"/>
    <w:rsid w:val="00CF6EBB"/>
    <w:rsid w:val="00D00D17"/>
    <w:rsid w:val="00D01006"/>
    <w:rsid w:val="00D0243D"/>
    <w:rsid w:val="00D02D01"/>
    <w:rsid w:val="00D03624"/>
    <w:rsid w:val="00D03A52"/>
    <w:rsid w:val="00D04197"/>
    <w:rsid w:val="00D05249"/>
    <w:rsid w:val="00D05A5F"/>
    <w:rsid w:val="00D06171"/>
    <w:rsid w:val="00D062E2"/>
    <w:rsid w:val="00D0699B"/>
    <w:rsid w:val="00D0718A"/>
    <w:rsid w:val="00D079E2"/>
    <w:rsid w:val="00D07CA0"/>
    <w:rsid w:val="00D11B9F"/>
    <w:rsid w:val="00D121C2"/>
    <w:rsid w:val="00D12546"/>
    <w:rsid w:val="00D130E4"/>
    <w:rsid w:val="00D13164"/>
    <w:rsid w:val="00D13854"/>
    <w:rsid w:val="00D142E8"/>
    <w:rsid w:val="00D153AD"/>
    <w:rsid w:val="00D15A81"/>
    <w:rsid w:val="00D15C06"/>
    <w:rsid w:val="00D1668B"/>
    <w:rsid w:val="00D16817"/>
    <w:rsid w:val="00D17317"/>
    <w:rsid w:val="00D1738A"/>
    <w:rsid w:val="00D17756"/>
    <w:rsid w:val="00D2012B"/>
    <w:rsid w:val="00D208FA"/>
    <w:rsid w:val="00D213AE"/>
    <w:rsid w:val="00D213BC"/>
    <w:rsid w:val="00D2181F"/>
    <w:rsid w:val="00D21B6A"/>
    <w:rsid w:val="00D22ABF"/>
    <w:rsid w:val="00D23AAD"/>
    <w:rsid w:val="00D24691"/>
    <w:rsid w:val="00D24D9D"/>
    <w:rsid w:val="00D2518F"/>
    <w:rsid w:val="00D27192"/>
    <w:rsid w:val="00D27989"/>
    <w:rsid w:val="00D30C40"/>
    <w:rsid w:val="00D31804"/>
    <w:rsid w:val="00D3236F"/>
    <w:rsid w:val="00D32BC3"/>
    <w:rsid w:val="00D33ED1"/>
    <w:rsid w:val="00D33FF8"/>
    <w:rsid w:val="00D3444D"/>
    <w:rsid w:val="00D344E9"/>
    <w:rsid w:val="00D34A1E"/>
    <w:rsid w:val="00D34FF8"/>
    <w:rsid w:val="00D3575B"/>
    <w:rsid w:val="00D36A23"/>
    <w:rsid w:val="00D3741A"/>
    <w:rsid w:val="00D4078F"/>
    <w:rsid w:val="00D415D8"/>
    <w:rsid w:val="00D453AF"/>
    <w:rsid w:val="00D456FC"/>
    <w:rsid w:val="00D45DB6"/>
    <w:rsid w:val="00D462A8"/>
    <w:rsid w:val="00D466A6"/>
    <w:rsid w:val="00D47654"/>
    <w:rsid w:val="00D47B14"/>
    <w:rsid w:val="00D50C08"/>
    <w:rsid w:val="00D515C3"/>
    <w:rsid w:val="00D52C86"/>
    <w:rsid w:val="00D53779"/>
    <w:rsid w:val="00D53A88"/>
    <w:rsid w:val="00D54083"/>
    <w:rsid w:val="00D55388"/>
    <w:rsid w:val="00D56943"/>
    <w:rsid w:val="00D574F7"/>
    <w:rsid w:val="00D57F74"/>
    <w:rsid w:val="00D6040A"/>
    <w:rsid w:val="00D61A91"/>
    <w:rsid w:val="00D620D2"/>
    <w:rsid w:val="00D6402A"/>
    <w:rsid w:val="00D64E5C"/>
    <w:rsid w:val="00D653D8"/>
    <w:rsid w:val="00D666AA"/>
    <w:rsid w:val="00D6738B"/>
    <w:rsid w:val="00D67BAD"/>
    <w:rsid w:val="00D7186F"/>
    <w:rsid w:val="00D72506"/>
    <w:rsid w:val="00D73DEC"/>
    <w:rsid w:val="00D74120"/>
    <w:rsid w:val="00D74CC6"/>
    <w:rsid w:val="00D75658"/>
    <w:rsid w:val="00D75786"/>
    <w:rsid w:val="00D76566"/>
    <w:rsid w:val="00D77398"/>
    <w:rsid w:val="00D77820"/>
    <w:rsid w:val="00D77D18"/>
    <w:rsid w:val="00D80351"/>
    <w:rsid w:val="00D805D8"/>
    <w:rsid w:val="00D81275"/>
    <w:rsid w:val="00D8148B"/>
    <w:rsid w:val="00D81AC4"/>
    <w:rsid w:val="00D81C9B"/>
    <w:rsid w:val="00D82A42"/>
    <w:rsid w:val="00D838C3"/>
    <w:rsid w:val="00D839CA"/>
    <w:rsid w:val="00D84018"/>
    <w:rsid w:val="00D847ED"/>
    <w:rsid w:val="00D8492C"/>
    <w:rsid w:val="00D85021"/>
    <w:rsid w:val="00D85B58"/>
    <w:rsid w:val="00D86FE8"/>
    <w:rsid w:val="00D90774"/>
    <w:rsid w:val="00D91BE2"/>
    <w:rsid w:val="00D92247"/>
    <w:rsid w:val="00D92362"/>
    <w:rsid w:val="00D9361F"/>
    <w:rsid w:val="00D937E4"/>
    <w:rsid w:val="00D93F22"/>
    <w:rsid w:val="00D95EE7"/>
    <w:rsid w:val="00D96978"/>
    <w:rsid w:val="00DA129E"/>
    <w:rsid w:val="00DA1B3E"/>
    <w:rsid w:val="00DA393A"/>
    <w:rsid w:val="00DA401C"/>
    <w:rsid w:val="00DA48B7"/>
    <w:rsid w:val="00DA5F37"/>
    <w:rsid w:val="00DA6AAA"/>
    <w:rsid w:val="00DA6B7A"/>
    <w:rsid w:val="00DB01FB"/>
    <w:rsid w:val="00DB12B4"/>
    <w:rsid w:val="00DB1412"/>
    <w:rsid w:val="00DB1DB2"/>
    <w:rsid w:val="00DB29DA"/>
    <w:rsid w:val="00DB2F7C"/>
    <w:rsid w:val="00DB32F1"/>
    <w:rsid w:val="00DB5E68"/>
    <w:rsid w:val="00DB6185"/>
    <w:rsid w:val="00DB77B1"/>
    <w:rsid w:val="00DC09FF"/>
    <w:rsid w:val="00DC11FA"/>
    <w:rsid w:val="00DC1263"/>
    <w:rsid w:val="00DC1F9B"/>
    <w:rsid w:val="00DC29BE"/>
    <w:rsid w:val="00DC45B0"/>
    <w:rsid w:val="00DC520E"/>
    <w:rsid w:val="00DC5A88"/>
    <w:rsid w:val="00DC5FFB"/>
    <w:rsid w:val="00DC7BBF"/>
    <w:rsid w:val="00DD02D0"/>
    <w:rsid w:val="00DD125D"/>
    <w:rsid w:val="00DD203F"/>
    <w:rsid w:val="00DD2211"/>
    <w:rsid w:val="00DD29E7"/>
    <w:rsid w:val="00DD2F57"/>
    <w:rsid w:val="00DD30F4"/>
    <w:rsid w:val="00DD416B"/>
    <w:rsid w:val="00DD5371"/>
    <w:rsid w:val="00DD5473"/>
    <w:rsid w:val="00DD5C38"/>
    <w:rsid w:val="00DD6060"/>
    <w:rsid w:val="00DE01E7"/>
    <w:rsid w:val="00DE1577"/>
    <w:rsid w:val="00DE1A5B"/>
    <w:rsid w:val="00DE2BF8"/>
    <w:rsid w:val="00DE2D1F"/>
    <w:rsid w:val="00DE3319"/>
    <w:rsid w:val="00DE3A96"/>
    <w:rsid w:val="00DE4C47"/>
    <w:rsid w:val="00DE5723"/>
    <w:rsid w:val="00DE6796"/>
    <w:rsid w:val="00DE7079"/>
    <w:rsid w:val="00DF064F"/>
    <w:rsid w:val="00DF106C"/>
    <w:rsid w:val="00DF2346"/>
    <w:rsid w:val="00DF2DCE"/>
    <w:rsid w:val="00DF38FD"/>
    <w:rsid w:val="00DF3E98"/>
    <w:rsid w:val="00DF5DC5"/>
    <w:rsid w:val="00DF6C90"/>
    <w:rsid w:val="00E0027F"/>
    <w:rsid w:val="00E002F0"/>
    <w:rsid w:val="00E00D5E"/>
    <w:rsid w:val="00E01235"/>
    <w:rsid w:val="00E0124E"/>
    <w:rsid w:val="00E040B1"/>
    <w:rsid w:val="00E10CF4"/>
    <w:rsid w:val="00E10EF0"/>
    <w:rsid w:val="00E11883"/>
    <w:rsid w:val="00E118CF"/>
    <w:rsid w:val="00E12EA5"/>
    <w:rsid w:val="00E13858"/>
    <w:rsid w:val="00E14830"/>
    <w:rsid w:val="00E1636B"/>
    <w:rsid w:val="00E16448"/>
    <w:rsid w:val="00E16623"/>
    <w:rsid w:val="00E16B28"/>
    <w:rsid w:val="00E214D5"/>
    <w:rsid w:val="00E22CD2"/>
    <w:rsid w:val="00E2372B"/>
    <w:rsid w:val="00E23893"/>
    <w:rsid w:val="00E245B8"/>
    <w:rsid w:val="00E24C82"/>
    <w:rsid w:val="00E259DF"/>
    <w:rsid w:val="00E307AD"/>
    <w:rsid w:val="00E31453"/>
    <w:rsid w:val="00E33905"/>
    <w:rsid w:val="00E345D6"/>
    <w:rsid w:val="00E35765"/>
    <w:rsid w:val="00E35C3C"/>
    <w:rsid w:val="00E412B0"/>
    <w:rsid w:val="00E41E99"/>
    <w:rsid w:val="00E41F16"/>
    <w:rsid w:val="00E43DB2"/>
    <w:rsid w:val="00E43E57"/>
    <w:rsid w:val="00E4401E"/>
    <w:rsid w:val="00E45535"/>
    <w:rsid w:val="00E46987"/>
    <w:rsid w:val="00E50ED0"/>
    <w:rsid w:val="00E52AB9"/>
    <w:rsid w:val="00E53425"/>
    <w:rsid w:val="00E54D4B"/>
    <w:rsid w:val="00E55242"/>
    <w:rsid w:val="00E575EB"/>
    <w:rsid w:val="00E57622"/>
    <w:rsid w:val="00E57EF8"/>
    <w:rsid w:val="00E60095"/>
    <w:rsid w:val="00E611FA"/>
    <w:rsid w:val="00E613E6"/>
    <w:rsid w:val="00E61F9B"/>
    <w:rsid w:val="00E629FF"/>
    <w:rsid w:val="00E62F45"/>
    <w:rsid w:val="00E640C9"/>
    <w:rsid w:val="00E65257"/>
    <w:rsid w:val="00E65E8C"/>
    <w:rsid w:val="00E665FA"/>
    <w:rsid w:val="00E66D98"/>
    <w:rsid w:val="00E676A3"/>
    <w:rsid w:val="00E71699"/>
    <w:rsid w:val="00E729E8"/>
    <w:rsid w:val="00E746AA"/>
    <w:rsid w:val="00E74A48"/>
    <w:rsid w:val="00E74E4E"/>
    <w:rsid w:val="00E76359"/>
    <w:rsid w:val="00E77FEB"/>
    <w:rsid w:val="00E804D9"/>
    <w:rsid w:val="00E812B3"/>
    <w:rsid w:val="00E8165B"/>
    <w:rsid w:val="00E82487"/>
    <w:rsid w:val="00E83340"/>
    <w:rsid w:val="00E83A4A"/>
    <w:rsid w:val="00E8590B"/>
    <w:rsid w:val="00E86040"/>
    <w:rsid w:val="00E8740C"/>
    <w:rsid w:val="00E87EB2"/>
    <w:rsid w:val="00E9022B"/>
    <w:rsid w:val="00E90235"/>
    <w:rsid w:val="00E919A7"/>
    <w:rsid w:val="00E91A3E"/>
    <w:rsid w:val="00E92DE3"/>
    <w:rsid w:val="00E92ED3"/>
    <w:rsid w:val="00E92FE8"/>
    <w:rsid w:val="00E9371F"/>
    <w:rsid w:val="00E94FF7"/>
    <w:rsid w:val="00E96570"/>
    <w:rsid w:val="00E96F91"/>
    <w:rsid w:val="00E97016"/>
    <w:rsid w:val="00EA00C0"/>
    <w:rsid w:val="00EA0E38"/>
    <w:rsid w:val="00EA1507"/>
    <w:rsid w:val="00EA27D3"/>
    <w:rsid w:val="00EA3926"/>
    <w:rsid w:val="00EA4382"/>
    <w:rsid w:val="00EA452A"/>
    <w:rsid w:val="00EA4A32"/>
    <w:rsid w:val="00EA54EB"/>
    <w:rsid w:val="00EA56CB"/>
    <w:rsid w:val="00EA7587"/>
    <w:rsid w:val="00EB060A"/>
    <w:rsid w:val="00EB1218"/>
    <w:rsid w:val="00EB2FCD"/>
    <w:rsid w:val="00EB31FD"/>
    <w:rsid w:val="00EB3368"/>
    <w:rsid w:val="00EB41B4"/>
    <w:rsid w:val="00EB41E4"/>
    <w:rsid w:val="00EB4805"/>
    <w:rsid w:val="00EB6155"/>
    <w:rsid w:val="00EB7AAD"/>
    <w:rsid w:val="00EC059A"/>
    <w:rsid w:val="00EC0717"/>
    <w:rsid w:val="00EC0B99"/>
    <w:rsid w:val="00EC114A"/>
    <w:rsid w:val="00EC37A0"/>
    <w:rsid w:val="00EC3C97"/>
    <w:rsid w:val="00EC522F"/>
    <w:rsid w:val="00EC548F"/>
    <w:rsid w:val="00EC579A"/>
    <w:rsid w:val="00EC57F7"/>
    <w:rsid w:val="00EC6129"/>
    <w:rsid w:val="00EC6A7D"/>
    <w:rsid w:val="00ED00CB"/>
    <w:rsid w:val="00ED0A91"/>
    <w:rsid w:val="00ED0BBE"/>
    <w:rsid w:val="00ED12CA"/>
    <w:rsid w:val="00ED4608"/>
    <w:rsid w:val="00ED4B6C"/>
    <w:rsid w:val="00ED517A"/>
    <w:rsid w:val="00ED5C37"/>
    <w:rsid w:val="00ED5CEB"/>
    <w:rsid w:val="00ED6CC9"/>
    <w:rsid w:val="00ED7B58"/>
    <w:rsid w:val="00EE1893"/>
    <w:rsid w:val="00EE224A"/>
    <w:rsid w:val="00EE3CE2"/>
    <w:rsid w:val="00EE4112"/>
    <w:rsid w:val="00EE4C01"/>
    <w:rsid w:val="00EE4C33"/>
    <w:rsid w:val="00EE5AB3"/>
    <w:rsid w:val="00EE66EA"/>
    <w:rsid w:val="00EE7464"/>
    <w:rsid w:val="00EE7579"/>
    <w:rsid w:val="00EE76F7"/>
    <w:rsid w:val="00EE7E01"/>
    <w:rsid w:val="00EF0615"/>
    <w:rsid w:val="00EF0B8C"/>
    <w:rsid w:val="00EF10FA"/>
    <w:rsid w:val="00EF15A0"/>
    <w:rsid w:val="00EF187C"/>
    <w:rsid w:val="00EF214D"/>
    <w:rsid w:val="00EF23FF"/>
    <w:rsid w:val="00EF2556"/>
    <w:rsid w:val="00EF265E"/>
    <w:rsid w:val="00EF2BB5"/>
    <w:rsid w:val="00EF43CE"/>
    <w:rsid w:val="00EF5189"/>
    <w:rsid w:val="00EF53E0"/>
    <w:rsid w:val="00EF658C"/>
    <w:rsid w:val="00EF67FD"/>
    <w:rsid w:val="00EF74D2"/>
    <w:rsid w:val="00F0042C"/>
    <w:rsid w:val="00F0167A"/>
    <w:rsid w:val="00F01F41"/>
    <w:rsid w:val="00F02D2C"/>
    <w:rsid w:val="00F02FD5"/>
    <w:rsid w:val="00F0359C"/>
    <w:rsid w:val="00F0432F"/>
    <w:rsid w:val="00F04786"/>
    <w:rsid w:val="00F06619"/>
    <w:rsid w:val="00F06835"/>
    <w:rsid w:val="00F1004A"/>
    <w:rsid w:val="00F11757"/>
    <w:rsid w:val="00F12CFB"/>
    <w:rsid w:val="00F13565"/>
    <w:rsid w:val="00F1466C"/>
    <w:rsid w:val="00F14760"/>
    <w:rsid w:val="00F14B07"/>
    <w:rsid w:val="00F14E0B"/>
    <w:rsid w:val="00F15A1E"/>
    <w:rsid w:val="00F16E0C"/>
    <w:rsid w:val="00F16FC9"/>
    <w:rsid w:val="00F20D71"/>
    <w:rsid w:val="00F216B2"/>
    <w:rsid w:val="00F21A0B"/>
    <w:rsid w:val="00F21DFB"/>
    <w:rsid w:val="00F22E37"/>
    <w:rsid w:val="00F2507B"/>
    <w:rsid w:val="00F255B2"/>
    <w:rsid w:val="00F25D98"/>
    <w:rsid w:val="00F25ECA"/>
    <w:rsid w:val="00F26BB2"/>
    <w:rsid w:val="00F3137C"/>
    <w:rsid w:val="00F32EB2"/>
    <w:rsid w:val="00F32EEF"/>
    <w:rsid w:val="00F333F9"/>
    <w:rsid w:val="00F33584"/>
    <w:rsid w:val="00F3444A"/>
    <w:rsid w:val="00F34E78"/>
    <w:rsid w:val="00F36157"/>
    <w:rsid w:val="00F401A2"/>
    <w:rsid w:val="00F40A74"/>
    <w:rsid w:val="00F42159"/>
    <w:rsid w:val="00F42DAF"/>
    <w:rsid w:val="00F430A1"/>
    <w:rsid w:val="00F460CB"/>
    <w:rsid w:val="00F465F4"/>
    <w:rsid w:val="00F469E3"/>
    <w:rsid w:val="00F50733"/>
    <w:rsid w:val="00F5150E"/>
    <w:rsid w:val="00F51FD9"/>
    <w:rsid w:val="00F55047"/>
    <w:rsid w:val="00F55E09"/>
    <w:rsid w:val="00F567D0"/>
    <w:rsid w:val="00F57565"/>
    <w:rsid w:val="00F577CC"/>
    <w:rsid w:val="00F5798E"/>
    <w:rsid w:val="00F602EB"/>
    <w:rsid w:val="00F60391"/>
    <w:rsid w:val="00F60EFC"/>
    <w:rsid w:val="00F614A3"/>
    <w:rsid w:val="00F62088"/>
    <w:rsid w:val="00F621FA"/>
    <w:rsid w:val="00F63514"/>
    <w:rsid w:val="00F642EF"/>
    <w:rsid w:val="00F6559B"/>
    <w:rsid w:val="00F6615A"/>
    <w:rsid w:val="00F670CA"/>
    <w:rsid w:val="00F7196F"/>
    <w:rsid w:val="00F72FE3"/>
    <w:rsid w:val="00F730AC"/>
    <w:rsid w:val="00F732E9"/>
    <w:rsid w:val="00F743EF"/>
    <w:rsid w:val="00F756BA"/>
    <w:rsid w:val="00F7690E"/>
    <w:rsid w:val="00F77BC0"/>
    <w:rsid w:val="00F804A0"/>
    <w:rsid w:val="00F80892"/>
    <w:rsid w:val="00F80F62"/>
    <w:rsid w:val="00F82887"/>
    <w:rsid w:val="00F82B9C"/>
    <w:rsid w:val="00F83B7D"/>
    <w:rsid w:val="00F83D81"/>
    <w:rsid w:val="00F8482A"/>
    <w:rsid w:val="00F84DA6"/>
    <w:rsid w:val="00F85B90"/>
    <w:rsid w:val="00F86EED"/>
    <w:rsid w:val="00F86F96"/>
    <w:rsid w:val="00F8721B"/>
    <w:rsid w:val="00F8739D"/>
    <w:rsid w:val="00F87F81"/>
    <w:rsid w:val="00F929E5"/>
    <w:rsid w:val="00F93FCA"/>
    <w:rsid w:val="00F95593"/>
    <w:rsid w:val="00F95F7F"/>
    <w:rsid w:val="00F97166"/>
    <w:rsid w:val="00F974AC"/>
    <w:rsid w:val="00FA07ED"/>
    <w:rsid w:val="00FA08F9"/>
    <w:rsid w:val="00FA1277"/>
    <w:rsid w:val="00FA1A9B"/>
    <w:rsid w:val="00FA22CF"/>
    <w:rsid w:val="00FA23DF"/>
    <w:rsid w:val="00FA2DBB"/>
    <w:rsid w:val="00FA37B3"/>
    <w:rsid w:val="00FA3DFB"/>
    <w:rsid w:val="00FA6822"/>
    <w:rsid w:val="00FA69C8"/>
    <w:rsid w:val="00FB03CA"/>
    <w:rsid w:val="00FB070C"/>
    <w:rsid w:val="00FB0C70"/>
    <w:rsid w:val="00FB14F0"/>
    <w:rsid w:val="00FB19F2"/>
    <w:rsid w:val="00FB33D3"/>
    <w:rsid w:val="00FB397F"/>
    <w:rsid w:val="00FB4195"/>
    <w:rsid w:val="00FB4B1A"/>
    <w:rsid w:val="00FB5428"/>
    <w:rsid w:val="00FB5AB2"/>
    <w:rsid w:val="00FB6B49"/>
    <w:rsid w:val="00FC1D60"/>
    <w:rsid w:val="00FC20C1"/>
    <w:rsid w:val="00FC40D3"/>
    <w:rsid w:val="00FC47FC"/>
    <w:rsid w:val="00FC5341"/>
    <w:rsid w:val="00FC687C"/>
    <w:rsid w:val="00FC73F5"/>
    <w:rsid w:val="00FC783A"/>
    <w:rsid w:val="00FD0F20"/>
    <w:rsid w:val="00FD3478"/>
    <w:rsid w:val="00FD4355"/>
    <w:rsid w:val="00FD55FB"/>
    <w:rsid w:val="00FD70BF"/>
    <w:rsid w:val="00FD7182"/>
    <w:rsid w:val="00FD7C10"/>
    <w:rsid w:val="00FE0074"/>
    <w:rsid w:val="00FE0CD4"/>
    <w:rsid w:val="00FE1F59"/>
    <w:rsid w:val="00FE20AF"/>
    <w:rsid w:val="00FE2979"/>
    <w:rsid w:val="00FE363F"/>
    <w:rsid w:val="00FE3E90"/>
    <w:rsid w:val="00FE3F00"/>
    <w:rsid w:val="00FE40BB"/>
    <w:rsid w:val="00FE40E1"/>
    <w:rsid w:val="00FE4FBA"/>
    <w:rsid w:val="00FE5808"/>
    <w:rsid w:val="00FE6E75"/>
    <w:rsid w:val="00FE7A5A"/>
    <w:rsid w:val="00FF3D44"/>
    <w:rsid w:val="00FF54E3"/>
    <w:rsid w:val="00FF5DC0"/>
    <w:rsid w:val="00FF65D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1172-F198-4840-AD96-4569C4E4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ref-journal">
    <w:name w:val="ref-journal"/>
    <w:rsid w:val="0023234C"/>
  </w:style>
  <w:style w:type="character" w:customStyle="1" w:styleId="ref-vol">
    <w:name w:val="ref-vol"/>
    <w:rsid w:val="0023234C"/>
  </w:style>
  <w:style w:type="character" w:customStyle="1" w:styleId="element-citation">
    <w:name w:val="element-citation"/>
    <w:rsid w:val="0023234C"/>
  </w:style>
  <w:style w:type="character" w:styleId="a7">
    <w:name w:val="Hyperlink"/>
    <w:uiPriority w:val="99"/>
    <w:unhideWhenUsed/>
    <w:rsid w:val="002323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1C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C1C02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C1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C1C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istyr@amu.edu.a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3390/nu70424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55/s-0034-13877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5796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Alfadda%20AA%5BAuthor%5D&amp;cauthor=true&amp;cauthor_uid=293012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202F-6516-44B6-94DA-AD4C7466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19015</CharactersWithSpaces>
  <SharedDoc>false</SharedDoc>
  <HLinks>
    <vt:vector size="30" baseType="variant"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http://10.0.13.62/nu7042485/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http://10.0.4.31/s-0034-1387702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https://www.ncbi.nlm.nih.gov/pmc/articles/PMC5796038/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https://www.ncbi.nlm.nih.gov/pubmed/?term=Alfadda%20AA%5BAuthor%5D&amp;cauthor=true&amp;cauthor_uid=29301248</vt:lpwstr>
      </vt:variant>
      <vt:variant>
        <vt:lpwstr/>
      </vt:variant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mailto:biochemistyr@amu.edu.az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Bayramov</dc:creator>
  <cp:keywords/>
  <cp:lastModifiedBy>Пользователь Windows</cp:lastModifiedBy>
  <cp:revision>2</cp:revision>
  <cp:lastPrinted>2020-01-31T08:18:00Z</cp:lastPrinted>
  <dcterms:created xsi:type="dcterms:W3CDTF">2021-07-26T21:31:00Z</dcterms:created>
  <dcterms:modified xsi:type="dcterms:W3CDTF">2021-07-26T21:31:00Z</dcterms:modified>
</cp:coreProperties>
</file>